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46483" w14:textId="5DD6A28F" w:rsidR="00F014EC" w:rsidRPr="0002602E" w:rsidRDefault="00737C07" w:rsidP="00B802AB">
      <w:pPr>
        <w:spacing w:before="120" w:line="360" w:lineRule="auto"/>
        <w:ind w:left="4320" w:firstLine="360"/>
        <w:rPr>
          <w:rFonts w:ascii="Times New Roman" w:hAnsi="Times New Roman" w:cs="Times New Roman"/>
          <w:b/>
          <w:sz w:val="28"/>
          <w:szCs w:val="28"/>
        </w:rPr>
      </w:pPr>
      <w:r>
        <w:rPr>
          <w:rFonts w:ascii="Times New Roman" w:hAnsi="Times New Roman" w:cs="Times New Roman"/>
          <w:b/>
          <w:sz w:val="28"/>
          <w:szCs w:val="28"/>
        </w:rPr>
        <w:t>John Smith</w:t>
      </w:r>
    </w:p>
    <w:p w14:paraId="1C50B68E" w14:textId="10D6C0BE" w:rsidR="00F014EC" w:rsidRPr="0002602E" w:rsidRDefault="00737C07" w:rsidP="00737C07">
      <w:pPr>
        <w:spacing w:line="360" w:lineRule="auto"/>
        <w:ind w:left="1440" w:firstLine="900"/>
        <w:rPr>
          <w:rFonts w:ascii="Times New Roman" w:hAnsi="Times New Roman" w:cs="Times New Roman"/>
          <w:sz w:val="18"/>
          <w:szCs w:val="18"/>
        </w:rPr>
      </w:pPr>
      <w:r>
        <w:rPr>
          <w:rFonts w:ascii="Times New Roman" w:hAnsi="Times New Roman" w:cs="Times New Roman"/>
          <w:sz w:val="18"/>
          <w:szCs w:val="18"/>
        </w:rPr>
        <w:t>123 ABC</w:t>
      </w:r>
      <w:r w:rsidR="00F014EC" w:rsidRPr="0002602E">
        <w:rPr>
          <w:rFonts w:ascii="Times New Roman" w:hAnsi="Times New Roman" w:cs="Times New Roman"/>
          <w:sz w:val="18"/>
          <w:szCs w:val="18"/>
        </w:rPr>
        <w:t xml:space="preserve"> </w:t>
      </w:r>
      <w:r>
        <w:rPr>
          <w:rFonts w:ascii="Times New Roman" w:hAnsi="Times New Roman" w:cs="Times New Roman"/>
          <w:sz w:val="18"/>
          <w:szCs w:val="18"/>
        </w:rPr>
        <w:t>Street</w:t>
      </w:r>
      <w:r w:rsidR="00F014EC" w:rsidRPr="0002602E">
        <w:rPr>
          <w:rFonts w:ascii="Times New Roman" w:hAnsi="Times New Roman" w:cs="Times New Roman"/>
          <w:sz w:val="18"/>
          <w:szCs w:val="18"/>
        </w:rPr>
        <w:t xml:space="preserve">, </w:t>
      </w:r>
      <w:r>
        <w:rPr>
          <w:rFonts w:ascii="Times New Roman" w:hAnsi="Times New Roman" w:cs="Times New Roman"/>
          <w:sz w:val="18"/>
          <w:szCs w:val="18"/>
        </w:rPr>
        <w:t>Chicago</w:t>
      </w:r>
      <w:r w:rsidR="00F014EC" w:rsidRPr="0002602E">
        <w:rPr>
          <w:rFonts w:ascii="Times New Roman" w:hAnsi="Times New Roman" w:cs="Times New Roman"/>
          <w:sz w:val="18"/>
          <w:szCs w:val="18"/>
        </w:rPr>
        <w:t xml:space="preserve">, </w:t>
      </w:r>
      <w:r>
        <w:rPr>
          <w:rFonts w:ascii="Times New Roman" w:hAnsi="Times New Roman" w:cs="Times New Roman"/>
          <w:sz w:val="18"/>
          <w:szCs w:val="18"/>
        </w:rPr>
        <w:t>IL 80805</w:t>
      </w:r>
      <w:r w:rsidR="00F014EC" w:rsidRPr="0002602E">
        <w:rPr>
          <w:rFonts w:ascii="Times New Roman" w:hAnsi="Times New Roman" w:cs="Times New Roman"/>
          <w:sz w:val="18"/>
          <w:szCs w:val="18"/>
        </w:rPr>
        <w:t xml:space="preserve"> </w:t>
      </w:r>
      <w:r w:rsidR="00F014EC" w:rsidRPr="0002602E">
        <w:rPr>
          <w:rFonts w:ascii="Times New Roman" w:hAnsi="Times New Roman" w:cs="Times New Roman"/>
          <w:sz w:val="18"/>
          <w:szCs w:val="18"/>
        </w:rPr>
        <w:sym w:font="Symbol" w:char="F0B7"/>
      </w:r>
      <w:r>
        <w:rPr>
          <w:rFonts w:ascii="Times New Roman" w:hAnsi="Times New Roman" w:cs="Times New Roman"/>
          <w:sz w:val="18"/>
          <w:szCs w:val="18"/>
        </w:rPr>
        <w:t xml:space="preserve"> (212) 123-1234</w:t>
      </w:r>
      <w:r w:rsidR="00F014EC" w:rsidRPr="0002602E">
        <w:rPr>
          <w:rFonts w:ascii="Times New Roman" w:hAnsi="Times New Roman" w:cs="Times New Roman"/>
          <w:sz w:val="18"/>
          <w:szCs w:val="18"/>
        </w:rPr>
        <w:t xml:space="preserve"> </w:t>
      </w:r>
      <w:r w:rsidR="00F014EC" w:rsidRPr="0002602E">
        <w:rPr>
          <w:rFonts w:ascii="Times New Roman" w:hAnsi="Times New Roman" w:cs="Times New Roman"/>
          <w:sz w:val="18"/>
          <w:szCs w:val="18"/>
        </w:rPr>
        <w:sym w:font="Symbol" w:char="F0B7"/>
      </w:r>
      <w:r w:rsidR="00F014EC" w:rsidRPr="0002602E">
        <w:rPr>
          <w:rFonts w:ascii="Times New Roman" w:hAnsi="Times New Roman" w:cs="Times New Roman"/>
          <w:sz w:val="18"/>
          <w:szCs w:val="18"/>
        </w:rPr>
        <w:t xml:space="preserve"> </w:t>
      </w:r>
      <w:r>
        <w:rPr>
          <w:rFonts w:ascii="Times New Roman" w:hAnsi="Times New Roman" w:cs="Times New Roman"/>
          <w:sz w:val="18"/>
          <w:szCs w:val="18"/>
        </w:rPr>
        <w:t>Johnsmith</w:t>
      </w:r>
      <w:r w:rsidR="00F014EC" w:rsidRPr="0002602E">
        <w:rPr>
          <w:rFonts w:ascii="Times New Roman" w:hAnsi="Times New Roman" w:cs="Times New Roman"/>
          <w:sz w:val="18"/>
          <w:szCs w:val="18"/>
        </w:rPr>
        <w:t>@gmail.com</w:t>
      </w:r>
    </w:p>
    <w:p w14:paraId="5F782B91" w14:textId="77777777" w:rsidR="00F014EC" w:rsidRPr="0002602E" w:rsidRDefault="00F014EC" w:rsidP="00F014EC">
      <w:pPr>
        <w:pBdr>
          <w:bottom w:val="single" w:sz="4" w:space="1" w:color="auto"/>
        </w:pBdr>
        <w:rPr>
          <w:rFonts w:ascii="Times New Roman" w:hAnsi="Times New Roman" w:cs="Times New Roman"/>
          <w:sz w:val="18"/>
          <w:szCs w:val="18"/>
        </w:rPr>
      </w:pPr>
      <w:r w:rsidRPr="0002602E">
        <w:rPr>
          <w:rFonts w:ascii="Times New Roman" w:hAnsi="Times New Roman" w:cs="Times New Roman"/>
          <w:sz w:val="18"/>
          <w:szCs w:val="18"/>
        </w:rPr>
        <w:t>Education</w:t>
      </w:r>
    </w:p>
    <w:p w14:paraId="202C4C8B" w14:textId="77777777" w:rsidR="00F014EC" w:rsidRPr="0002602E" w:rsidRDefault="00F014EC">
      <w:pPr>
        <w:rPr>
          <w:rFonts w:ascii="Times New Roman" w:hAnsi="Times New Roman" w:cs="Times New Roman"/>
          <w:b/>
          <w:sz w:val="18"/>
          <w:szCs w:val="18"/>
          <w:lang w:eastAsia="zh-CN"/>
        </w:rPr>
      </w:pPr>
    </w:p>
    <w:p w14:paraId="713999B6" w14:textId="40B4CC46" w:rsidR="001351F2" w:rsidRDefault="00737C07" w:rsidP="001351F2">
      <w:pPr>
        <w:rPr>
          <w:rFonts w:ascii="Times New Roman" w:hAnsi="Times New Roman" w:cs="Times New Roman"/>
          <w:sz w:val="18"/>
          <w:szCs w:val="18"/>
          <w:lang w:eastAsia="zh-CN"/>
        </w:rPr>
      </w:pPr>
      <w:r>
        <w:rPr>
          <w:rFonts w:ascii="Times New Roman" w:hAnsi="Times New Roman" w:cs="Times New Roman"/>
          <w:b/>
          <w:sz w:val="18"/>
          <w:szCs w:val="18"/>
          <w:lang w:eastAsia="zh-CN"/>
        </w:rPr>
        <w:t>Non-Target school of business</w:t>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r>
      <w:r w:rsidR="00F014EC" w:rsidRPr="0002602E">
        <w:rPr>
          <w:rFonts w:ascii="Times New Roman" w:hAnsi="Times New Roman" w:cs="Times New Roman"/>
          <w:b/>
          <w:sz w:val="18"/>
          <w:szCs w:val="18"/>
          <w:lang w:eastAsia="zh-CN"/>
        </w:rPr>
        <w:tab/>
        <w:t xml:space="preserve">      </w:t>
      </w:r>
      <w:r>
        <w:rPr>
          <w:rFonts w:ascii="Times New Roman" w:hAnsi="Times New Roman" w:cs="Times New Roman"/>
          <w:b/>
          <w:sz w:val="18"/>
          <w:szCs w:val="18"/>
          <w:lang w:eastAsia="zh-CN"/>
        </w:rPr>
        <w:tab/>
      </w:r>
      <w:r>
        <w:rPr>
          <w:rFonts w:ascii="Times New Roman" w:hAnsi="Times New Roman" w:cs="Times New Roman"/>
          <w:b/>
          <w:sz w:val="18"/>
          <w:szCs w:val="18"/>
          <w:lang w:eastAsia="zh-CN"/>
        </w:rPr>
        <w:tab/>
      </w:r>
      <w:r>
        <w:rPr>
          <w:rFonts w:ascii="Times New Roman" w:hAnsi="Times New Roman" w:cs="Times New Roman"/>
          <w:b/>
          <w:sz w:val="18"/>
          <w:szCs w:val="18"/>
          <w:lang w:eastAsia="zh-CN"/>
        </w:rPr>
        <w:tab/>
        <w:t xml:space="preserve">      </w:t>
      </w:r>
      <w:r w:rsidR="00F014EC" w:rsidRPr="0002602E">
        <w:rPr>
          <w:rFonts w:ascii="Times New Roman" w:hAnsi="Times New Roman" w:cs="Times New Roman"/>
          <w:b/>
          <w:sz w:val="18"/>
          <w:szCs w:val="18"/>
          <w:lang w:eastAsia="zh-CN"/>
        </w:rPr>
        <w:t xml:space="preserve"> </w:t>
      </w:r>
      <w:r w:rsidR="00F014EC" w:rsidRPr="0002602E">
        <w:rPr>
          <w:rFonts w:ascii="Times New Roman" w:hAnsi="Times New Roman" w:cs="Times New Roman"/>
          <w:sz w:val="18"/>
          <w:szCs w:val="18"/>
          <w:lang w:eastAsia="zh-CN"/>
        </w:rPr>
        <w:t>New York, NY</w:t>
      </w:r>
    </w:p>
    <w:p w14:paraId="50B2874D" w14:textId="77777777" w:rsidR="001351F2" w:rsidRDefault="001351F2">
      <w:pPr>
        <w:rPr>
          <w:rFonts w:ascii="Times New Roman" w:hAnsi="Times New Roman" w:cs="Times New Roman"/>
          <w:sz w:val="18"/>
          <w:szCs w:val="18"/>
          <w:lang w:eastAsia="zh-CN"/>
        </w:rPr>
      </w:pPr>
      <w:r w:rsidRPr="001351F2">
        <w:rPr>
          <w:rFonts w:ascii="Times New Roman" w:hAnsi="Times New Roman" w:cs="Times New Roman"/>
          <w:i/>
          <w:iCs/>
          <w:sz w:val="18"/>
          <w:szCs w:val="18"/>
          <w:lang w:eastAsia="zh-CN"/>
        </w:rPr>
        <w:t>Bachelor of Business Administration in Finance and Accounting (GPA: 3.5 and graduated Cum Laude)</w:t>
      </w:r>
      <w:r w:rsidR="00133B37" w:rsidRPr="0002602E">
        <w:rPr>
          <w:rFonts w:ascii="Times New Roman" w:hAnsi="Times New Roman" w:cs="Times New Roman"/>
          <w:sz w:val="18"/>
          <w:szCs w:val="18"/>
          <w:lang w:eastAsia="zh-CN"/>
        </w:rPr>
        <w:tab/>
      </w:r>
      <w:r w:rsidR="00133B37" w:rsidRPr="0002602E">
        <w:rPr>
          <w:rFonts w:ascii="Times New Roman" w:hAnsi="Times New Roman" w:cs="Times New Roman"/>
          <w:sz w:val="18"/>
          <w:szCs w:val="18"/>
          <w:lang w:eastAsia="zh-CN"/>
        </w:rPr>
        <w:tab/>
      </w:r>
      <w:r w:rsidR="00133B37" w:rsidRPr="0002602E">
        <w:rPr>
          <w:rFonts w:ascii="Times New Roman" w:hAnsi="Times New Roman" w:cs="Times New Roman"/>
          <w:sz w:val="18"/>
          <w:szCs w:val="18"/>
          <w:lang w:eastAsia="zh-CN"/>
        </w:rPr>
        <w:tab/>
        <w:t xml:space="preserve">            </w:t>
      </w:r>
      <w:r w:rsidR="00F014EC" w:rsidRPr="0002602E">
        <w:rPr>
          <w:rFonts w:ascii="Times New Roman" w:hAnsi="Times New Roman" w:cs="Times New Roman"/>
          <w:sz w:val="18"/>
          <w:szCs w:val="18"/>
          <w:lang w:eastAsia="zh-CN"/>
        </w:rPr>
        <w:t>2017 – 2019</w:t>
      </w:r>
    </w:p>
    <w:p w14:paraId="72A600E6" w14:textId="00E4CD1C" w:rsidR="00F014EC" w:rsidRPr="001351F2" w:rsidRDefault="00F014EC">
      <w:pPr>
        <w:rPr>
          <w:rFonts w:ascii="Times New Roman" w:hAnsi="Times New Roman" w:cs="Times New Roman"/>
          <w:sz w:val="18"/>
          <w:szCs w:val="18"/>
          <w:lang w:eastAsia="zh-CN"/>
        </w:rPr>
      </w:pPr>
      <w:r w:rsidRPr="0002602E">
        <w:rPr>
          <w:rFonts w:ascii="Times New Roman" w:hAnsi="Times New Roman" w:cs="Times New Roman"/>
          <w:i/>
          <w:sz w:val="18"/>
          <w:szCs w:val="18"/>
          <w:lang w:eastAsia="zh-CN"/>
        </w:rPr>
        <w:t>Transferred fro</w:t>
      </w:r>
      <w:r w:rsidR="00AA20FD" w:rsidRPr="0002602E">
        <w:rPr>
          <w:rFonts w:ascii="Times New Roman" w:hAnsi="Times New Roman" w:cs="Times New Roman"/>
          <w:i/>
          <w:sz w:val="18"/>
          <w:szCs w:val="18"/>
          <w:lang w:eastAsia="zh-CN"/>
        </w:rPr>
        <w:t xml:space="preserve">m </w:t>
      </w:r>
      <w:r w:rsidR="00737C07">
        <w:rPr>
          <w:rFonts w:ascii="Times New Roman" w:hAnsi="Times New Roman" w:cs="Times New Roman"/>
          <w:i/>
          <w:sz w:val="18"/>
          <w:szCs w:val="18"/>
          <w:lang w:eastAsia="zh-CN"/>
        </w:rPr>
        <w:t>ABC</w:t>
      </w:r>
      <w:r w:rsidR="00AA20FD" w:rsidRPr="0002602E">
        <w:rPr>
          <w:rFonts w:ascii="Times New Roman" w:hAnsi="Times New Roman" w:cs="Times New Roman"/>
          <w:i/>
          <w:sz w:val="18"/>
          <w:szCs w:val="18"/>
          <w:lang w:eastAsia="zh-CN"/>
        </w:rPr>
        <w:t xml:space="preserve"> College (worked full time while attending full time school)</w:t>
      </w:r>
    </w:p>
    <w:p w14:paraId="193FE109" w14:textId="7ED015B7" w:rsidR="00274781" w:rsidRPr="0002602E" w:rsidRDefault="00737C07" w:rsidP="00F014EC">
      <w:pPr>
        <w:pStyle w:val="ListParagraph"/>
        <w:numPr>
          <w:ilvl w:val="0"/>
          <w:numId w:val="2"/>
        </w:numPr>
        <w:rPr>
          <w:rFonts w:ascii="Times New Roman" w:hAnsi="Times New Roman" w:cs="Times New Roman"/>
          <w:b/>
          <w:sz w:val="18"/>
          <w:szCs w:val="18"/>
          <w:lang w:eastAsia="zh-CN"/>
        </w:rPr>
      </w:pPr>
      <w:r>
        <w:rPr>
          <w:rFonts w:ascii="Times New Roman" w:hAnsi="Times New Roman" w:cs="Times New Roman"/>
          <w:b/>
          <w:sz w:val="18"/>
          <w:szCs w:val="18"/>
          <w:lang w:eastAsia="zh-CN"/>
        </w:rPr>
        <w:t>Honor’s Society</w:t>
      </w:r>
      <w:r w:rsidR="00274781" w:rsidRPr="0002602E">
        <w:rPr>
          <w:rFonts w:ascii="Times New Roman" w:hAnsi="Times New Roman" w:cs="Times New Roman"/>
          <w:b/>
          <w:sz w:val="18"/>
          <w:szCs w:val="18"/>
          <w:lang w:eastAsia="zh-CN"/>
        </w:rPr>
        <w:t>:</w:t>
      </w:r>
      <w:r w:rsidR="00274781" w:rsidRPr="0002602E">
        <w:rPr>
          <w:rFonts w:ascii="Times New Roman" w:hAnsi="Times New Roman" w:cs="Times New Roman"/>
          <w:sz w:val="18"/>
          <w:szCs w:val="18"/>
          <w:lang w:eastAsia="zh-CN"/>
        </w:rPr>
        <w:t xml:space="preserve"> </w:t>
      </w:r>
      <w:r w:rsidR="00B916F9">
        <w:rPr>
          <w:rFonts w:ascii="Times New Roman" w:hAnsi="Times New Roman" w:cs="Times New Roman"/>
          <w:sz w:val="18"/>
          <w:szCs w:val="18"/>
          <w:lang w:eastAsia="zh-CN"/>
        </w:rPr>
        <w:t>S</w:t>
      </w:r>
      <w:r w:rsidR="006568F9" w:rsidRPr="0002602E">
        <w:rPr>
          <w:rFonts w:ascii="Times New Roman" w:hAnsi="Times New Roman" w:cs="Times New Roman"/>
          <w:sz w:val="18"/>
          <w:szCs w:val="18"/>
          <w:lang w:eastAsia="zh-CN"/>
        </w:rPr>
        <w:t>et up on-campus recruiting event</w:t>
      </w:r>
      <w:r w:rsidR="00AA20FD" w:rsidRPr="0002602E">
        <w:rPr>
          <w:rFonts w:ascii="Times New Roman" w:hAnsi="Times New Roman" w:cs="Times New Roman"/>
          <w:sz w:val="18"/>
          <w:szCs w:val="18"/>
          <w:lang w:eastAsia="zh-CN"/>
        </w:rPr>
        <w:t>s</w:t>
      </w:r>
      <w:r w:rsidR="006568F9" w:rsidRPr="0002602E">
        <w:rPr>
          <w:rFonts w:ascii="Times New Roman" w:hAnsi="Times New Roman" w:cs="Times New Roman"/>
          <w:sz w:val="18"/>
          <w:szCs w:val="18"/>
          <w:lang w:eastAsia="zh-CN"/>
        </w:rPr>
        <w:t xml:space="preserve"> with over </w:t>
      </w:r>
      <w:r w:rsidR="001A669C" w:rsidRPr="0002602E">
        <w:rPr>
          <w:rFonts w:ascii="Times New Roman" w:hAnsi="Times New Roman" w:cs="Times New Roman"/>
          <w:sz w:val="18"/>
          <w:szCs w:val="18"/>
        </w:rPr>
        <w:t>5</w:t>
      </w:r>
      <w:r w:rsidR="006568F9" w:rsidRPr="0002602E">
        <w:rPr>
          <w:rFonts w:ascii="Times New Roman" w:hAnsi="Times New Roman" w:cs="Times New Roman"/>
          <w:sz w:val="18"/>
          <w:szCs w:val="18"/>
        </w:rPr>
        <w:t>00 attendees</w:t>
      </w:r>
    </w:p>
    <w:p w14:paraId="42A8E398" w14:textId="24E552D1" w:rsidR="006568F9" w:rsidRPr="00424A07" w:rsidRDefault="00737C07" w:rsidP="00F014EC">
      <w:pPr>
        <w:pStyle w:val="ListParagraph"/>
        <w:numPr>
          <w:ilvl w:val="0"/>
          <w:numId w:val="2"/>
        </w:numPr>
        <w:rPr>
          <w:rFonts w:ascii="Times New Roman" w:hAnsi="Times New Roman" w:cs="Times New Roman"/>
          <w:b/>
          <w:sz w:val="18"/>
          <w:szCs w:val="18"/>
          <w:lang w:eastAsia="zh-CN"/>
        </w:rPr>
      </w:pPr>
      <w:r>
        <w:rPr>
          <w:rFonts w:ascii="Times New Roman" w:hAnsi="Times New Roman" w:cs="Times New Roman"/>
          <w:b/>
          <w:sz w:val="18"/>
          <w:szCs w:val="18"/>
          <w:lang w:eastAsia="zh-CN"/>
        </w:rPr>
        <w:t>Cultural Student Org</w:t>
      </w:r>
      <w:r w:rsidR="006568F9" w:rsidRPr="0002602E">
        <w:rPr>
          <w:rFonts w:ascii="Times New Roman" w:hAnsi="Times New Roman" w:cs="Times New Roman"/>
          <w:b/>
          <w:sz w:val="18"/>
          <w:szCs w:val="18"/>
          <w:lang w:eastAsia="zh-CN"/>
        </w:rPr>
        <w:t>:</w:t>
      </w:r>
      <w:r w:rsidR="006568F9" w:rsidRPr="0002602E">
        <w:rPr>
          <w:rFonts w:ascii="Times New Roman" w:hAnsi="Times New Roman" w:cs="Times New Roman"/>
          <w:sz w:val="18"/>
          <w:szCs w:val="18"/>
          <w:lang w:eastAsia="zh-CN"/>
        </w:rPr>
        <w:t xml:space="preserve"> </w:t>
      </w:r>
      <w:r w:rsidR="00AA20FD" w:rsidRPr="0002602E">
        <w:rPr>
          <w:rFonts w:ascii="Times New Roman" w:hAnsi="Times New Roman" w:cs="Times New Roman"/>
          <w:sz w:val="18"/>
          <w:szCs w:val="18"/>
          <w:lang w:eastAsia="zh-CN"/>
        </w:rPr>
        <w:t xml:space="preserve">Coordinated </w:t>
      </w:r>
      <w:r w:rsidR="00424A07">
        <w:rPr>
          <w:rFonts w:ascii="Times New Roman" w:hAnsi="Times New Roman" w:cs="Times New Roman"/>
          <w:sz w:val="18"/>
          <w:szCs w:val="18"/>
          <w:lang w:eastAsia="zh-CN"/>
        </w:rPr>
        <w:t xml:space="preserve">10+ </w:t>
      </w:r>
      <w:r w:rsidR="00AA20FD" w:rsidRPr="0002602E">
        <w:rPr>
          <w:rFonts w:ascii="Times New Roman" w:hAnsi="Times New Roman" w:cs="Times New Roman"/>
          <w:sz w:val="18"/>
          <w:szCs w:val="18"/>
          <w:lang w:eastAsia="zh-CN"/>
        </w:rPr>
        <w:t>social and community service events</w:t>
      </w:r>
    </w:p>
    <w:p w14:paraId="32B441B7" w14:textId="0CA6E489" w:rsidR="00424A07" w:rsidRPr="0002602E" w:rsidRDefault="00424A07" w:rsidP="00F014EC">
      <w:pPr>
        <w:pStyle w:val="ListParagraph"/>
        <w:numPr>
          <w:ilvl w:val="0"/>
          <w:numId w:val="2"/>
        </w:numPr>
        <w:rPr>
          <w:rFonts w:ascii="Times New Roman" w:hAnsi="Times New Roman" w:cs="Times New Roman"/>
          <w:b/>
          <w:sz w:val="18"/>
          <w:szCs w:val="18"/>
          <w:lang w:eastAsia="zh-CN"/>
        </w:rPr>
      </w:pPr>
      <w:r w:rsidRPr="00424A07">
        <w:rPr>
          <w:rFonts w:ascii="Times New Roman" w:hAnsi="Times New Roman" w:cs="Times New Roman"/>
          <w:b/>
          <w:sz w:val="18"/>
          <w:szCs w:val="18"/>
          <w:lang w:eastAsia="zh-CN"/>
        </w:rPr>
        <w:t xml:space="preserve">Business Fraternity: </w:t>
      </w:r>
      <w:r>
        <w:rPr>
          <w:rFonts w:ascii="Times New Roman" w:hAnsi="Times New Roman" w:cs="Times New Roman"/>
          <w:sz w:val="18"/>
          <w:szCs w:val="18"/>
          <w:lang w:eastAsia="zh-CN"/>
        </w:rPr>
        <w:t>Hosted series of on-campus professional events with over 200 total attendees</w:t>
      </w:r>
    </w:p>
    <w:p w14:paraId="64302970" w14:textId="77777777" w:rsidR="00AA20FD" w:rsidRPr="0002602E" w:rsidRDefault="00AA20FD" w:rsidP="00AA20FD">
      <w:pPr>
        <w:rPr>
          <w:rFonts w:ascii="Times New Roman" w:hAnsi="Times New Roman" w:cs="Times New Roman"/>
          <w:sz w:val="18"/>
          <w:szCs w:val="18"/>
          <w:lang w:eastAsia="zh-CN"/>
        </w:rPr>
      </w:pPr>
    </w:p>
    <w:p w14:paraId="26B2AB1F" w14:textId="77777777" w:rsidR="00AA20FD" w:rsidRPr="0002602E" w:rsidRDefault="00AA20FD" w:rsidP="00AA20FD">
      <w:pPr>
        <w:pBdr>
          <w:between w:val="single" w:sz="4" w:space="1" w:color="auto"/>
        </w:pBdr>
        <w:rPr>
          <w:rFonts w:ascii="Times New Roman" w:hAnsi="Times New Roman" w:cs="Times New Roman"/>
          <w:sz w:val="18"/>
          <w:szCs w:val="18"/>
          <w:lang w:eastAsia="zh-CN"/>
        </w:rPr>
      </w:pPr>
      <w:r w:rsidRPr="0002602E">
        <w:rPr>
          <w:rFonts w:ascii="Times New Roman" w:hAnsi="Times New Roman" w:cs="Times New Roman"/>
          <w:sz w:val="18"/>
          <w:szCs w:val="18"/>
          <w:lang w:eastAsia="zh-CN"/>
        </w:rPr>
        <w:t>Experience</w:t>
      </w:r>
    </w:p>
    <w:p w14:paraId="2F5B7A49" w14:textId="77777777" w:rsidR="00AA20FD" w:rsidRPr="0002602E" w:rsidRDefault="00AA20FD" w:rsidP="00AA20FD">
      <w:pPr>
        <w:pBdr>
          <w:between w:val="single" w:sz="4" w:space="1" w:color="auto"/>
        </w:pBdr>
        <w:rPr>
          <w:rFonts w:ascii="Times New Roman" w:hAnsi="Times New Roman" w:cs="Times New Roman"/>
          <w:sz w:val="18"/>
          <w:szCs w:val="18"/>
          <w:lang w:eastAsia="zh-CN"/>
        </w:rPr>
      </w:pPr>
    </w:p>
    <w:p w14:paraId="636F1AEF" w14:textId="35BBB88E" w:rsidR="00AA20FD" w:rsidRPr="0002602E" w:rsidRDefault="00737C07" w:rsidP="00AA20FD">
      <w:pPr>
        <w:rPr>
          <w:rFonts w:ascii="Times New Roman" w:hAnsi="Times New Roman" w:cs="Times New Roman"/>
          <w:sz w:val="18"/>
          <w:szCs w:val="18"/>
          <w:lang w:eastAsia="zh-CN"/>
        </w:rPr>
      </w:pPr>
      <w:r>
        <w:rPr>
          <w:rFonts w:ascii="Times New Roman" w:hAnsi="Times New Roman" w:cs="Times New Roman"/>
          <w:b/>
          <w:sz w:val="18"/>
          <w:szCs w:val="18"/>
          <w:lang w:eastAsia="zh-CN"/>
        </w:rPr>
        <w:t>Bulge Bracket Top ABL lender</w:t>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r>
      <w:r w:rsidR="00DA4B4E" w:rsidRPr="0002602E">
        <w:rPr>
          <w:rFonts w:ascii="Times New Roman" w:hAnsi="Times New Roman" w:cs="Times New Roman"/>
          <w:sz w:val="18"/>
          <w:szCs w:val="18"/>
          <w:lang w:eastAsia="zh-CN"/>
        </w:rPr>
        <w:tab/>
        <w:t xml:space="preserve">            </w:t>
      </w:r>
      <w:r>
        <w:rPr>
          <w:rFonts w:ascii="Times New Roman" w:hAnsi="Times New Roman" w:cs="Times New Roman"/>
          <w:sz w:val="18"/>
          <w:szCs w:val="18"/>
          <w:lang w:eastAsia="zh-CN"/>
        </w:rPr>
        <w:tab/>
        <w:t xml:space="preserve">          Chicago</w:t>
      </w:r>
      <w:r w:rsidR="00067750" w:rsidRPr="0002602E">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IL</w:t>
      </w:r>
    </w:p>
    <w:p w14:paraId="17B13DC4" w14:textId="5536A913" w:rsidR="001351F2" w:rsidRPr="001351F2" w:rsidRDefault="00DA4B4E" w:rsidP="001351F2">
      <w:pPr>
        <w:rPr>
          <w:rFonts w:ascii="Times New Roman" w:hAnsi="Times New Roman" w:cs="Times New Roman"/>
          <w:sz w:val="18"/>
          <w:szCs w:val="18"/>
          <w:lang w:eastAsia="zh-CN"/>
        </w:rPr>
      </w:pPr>
      <w:r w:rsidRPr="0002602E">
        <w:rPr>
          <w:rFonts w:ascii="Times New Roman" w:hAnsi="Times New Roman" w:cs="Times New Roman"/>
          <w:i/>
          <w:sz w:val="18"/>
          <w:szCs w:val="18"/>
          <w:lang w:eastAsia="zh-CN"/>
        </w:rPr>
        <w:t xml:space="preserve">Credit </w:t>
      </w:r>
      <w:r w:rsidR="00067750" w:rsidRPr="0002602E">
        <w:rPr>
          <w:rFonts w:ascii="Times New Roman" w:hAnsi="Times New Roman" w:cs="Times New Roman"/>
          <w:i/>
          <w:sz w:val="18"/>
          <w:szCs w:val="18"/>
          <w:lang w:eastAsia="zh-CN"/>
        </w:rPr>
        <w:t>Analyst, Asset-based Lending</w:t>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001D1F17" w:rsidRPr="0002602E">
        <w:rPr>
          <w:rFonts w:ascii="Times New Roman" w:hAnsi="Times New Roman" w:cs="Times New Roman"/>
          <w:sz w:val="18"/>
          <w:szCs w:val="18"/>
          <w:lang w:eastAsia="zh-CN"/>
        </w:rPr>
        <w:tab/>
      </w:r>
      <w:r w:rsidR="001D1F17" w:rsidRPr="0002602E">
        <w:rPr>
          <w:rFonts w:ascii="Times New Roman" w:hAnsi="Times New Roman" w:cs="Times New Roman"/>
          <w:sz w:val="18"/>
          <w:szCs w:val="18"/>
          <w:lang w:eastAsia="zh-CN"/>
        </w:rPr>
        <w:tab/>
        <w:t xml:space="preserve">            </w:t>
      </w:r>
      <w:r w:rsidR="006A7FFE">
        <w:rPr>
          <w:rFonts w:ascii="Times New Roman" w:hAnsi="Times New Roman" w:cs="Times New Roman"/>
          <w:sz w:val="18"/>
          <w:szCs w:val="18"/>
          <w:lang w:eastAsia="zh-CN"/>
        </w:rPr>
        <w:tab/>
        <w:t xml:space="preserve">        </w:t>
      </w:r>
      <w:r w:rsidR="00737C07">
        <w:rPr>
          <w:rFonts w:ascii="Times New Roman" w:hAnsi="Times New Roman" w:cs="Times New Roman"/>
          <w:sz w:val="18"/>
          <w:szCs w:val="18"/>
          <w:lang w:eastAsia="zh-CN"/>
        </w:rPr>
        <w:tab/>
        <w:t xml:space="preserve">        </w:t>
      </w:r>
      <w:r w:rsidR="006A7FFE">
        <w:rPr>
          <w:rFonts w:ascii="Times New Roman" w:hAnsi="Times New Roman" w:cs="Times New Roman"/>
          <w:sz w:val="18"/>
          <w:szCs w:val="18"/>
          <w:lang w:eastAsia="zh-CN"/>
        </w:rPr>
        <w:t>Summer</w:t>
      </w:r>
      <w:r w:rsidR="00B55EEF" w:rsidRPr="0002602E">
        <w:rPr>
          <w:rFonts w:ascii="Times New Roman" w:hAnsi="Times New Roman" w:cs="Times New Roman"/>
          <w:sz w:val="18"/>
          <w:szCs w:val="18"/>
          <w:lang w:eastAsia="zh-CN"/>
        </w:rPr>
        <w:t xml:space="preserve"> 2018, </w:t>
      </w:r>
      <w:r w:rsidR="00737C07">
        <w:rPr>
          <w:rFonts w:ascii="Times New Roman" w:hAnsi="Times New Roman" w:cs="Times New Roman"/>
          <w:sz w:val="18"/>
          <w:szCs w:val="18"/>
          <w:lang w:eastAsia="zh-CN"/>
        </w:rPr>
        <w:t>Jan</w:t>
      </w:r>
      <w:r w:rsidR="00067750" w:rsidRPr="0002602E">
        <w:rPr>
          <w:rFonts w:ascii="Times New Roman" w:hAnsi="Times New Roman" w:cs="Times New Roman"/>
          <w:sz w:val="18"/>
          <w:szCs w:val="18"/>
          <w:lang w:eastAsia="zh-CN"/>
        </w:rPr>
        <w:t xml:space="preserve"> 2019 – Present</w:t>
      </w:r>
    </w:p>
    <w:p w14:paraId="1895EA3B" w14:textId="342734E0" w:rsidR="001351F2" w:rsidRPr="001351F2" w:rsidRDefault="008024AD" w:rsidP="001351F2">
      <w:pPr>
        <w:pStyle w:val="Default"/>
        <w:numPr>
          <w:ilvl w:val="0"/>
          <w:numId w:val="3"/>
        </w:numPr>
        <w:rPr>
          <w:sz w:val="18"/>
          <w:szCs w:val="18"/>
        </w:rPr>
      </w:pPr>
      <w:r>
        <w:rPr>
          <w:sz w:val="18"/>
          <w:szCs w:val="18"/>
        </w:rPr>
        <w:t>Work</w:t>
      </w:r>
      <w:r w:rsidR="001351F2">
        <w:rPr>
          <w:sz w:val="18"/>
          <w:szCs w:val="18"/>
        </w:rPr>
        <w:t xml:space="preserve"> on Asset-based Lending (ABL) transactions to support leveraged buyouts, mergers and</w:t>
      </w:r>
      <w:r w:rsidR="007B7F7D">
        <w:rPr>
          <w:sz w:val="18"/>
          <w:szCs w:val="18"/>
        </w:rPr>
        <w:t xml:space="preserve"> acquisitions, recapitalization</w:t>
      </w:r>
      <w:r w:rsidR="001351F2">
        <w:rPr>
          <w:sz w:val="18"/>
          <w:szCs w:val="18"/>
        </w:rPr>
        <w:t>, debtor-in-possession (DIP) financing</w:t>
      </w:r>
      <w:r w:rsidR="00F6194E">
        <w:rPr>
          <w:sz w:val="18"/>
          <w:szCs w:val="18"/>
        </w:rPr>
        <w:t>, bridge financing</w:t>
      </w:r>
      <w:r w:rsidR="001351F2">
        <w:rPr>
          <w:sz w:val="18"/>
          <w:szCs w:val="18"/>
        </w:rPr>
        <w:t xml:space="preserve"> and refinancing for both financial sponsors and strategic clients </w:t>
      </w:r>
    </w:p>
    <w:p w14:paraId="2F070C19" w14:textId="451C4721" w:rsidR="001351F2" w:rsidRPr="001351F2" w:rsidRDefault="008024AD" w:rsidP="001351F2">
      <w:pPr>
        <w:pStyle w:val="Default"/>
        <w:numPr>
          <w:ilvl w:val="0"/>
          <w:numId w:val="3"/>
        </w:numPr>
        <w:rPr>
          <w:sz w:val="18"/>
          <w:szCs w:val="18"/>
        </w:rPr>
      </w:pPr>
      <w:r>
        <w:rPr>
          <w:sz w:val="18"/>
          <w:szCs w:val="18"/>
        </w:rPr>
        <w:t>Prepare</w:t>
      </w:r>
      <w:r w:rsidR="001351F2">
        <w:rPr>
          <w:sz w:val="18"/>
          <w:szCs w:val="18"/>
        </w:rPr>
        <w:t xml:space="preserve"> credit approval memorandums, term sheets, deal screen memorandums, financial spreads, risk </w:t>
      </w:r>
      <w:r w:rsidR="00F6194E">
        <w:rPr>
          <w:sz w:val="18"/>
          <w:szCs w:val="18"/>
        </w:rPr>
        <w:t>rating scorecards, loan pricing</w:t>
      </w:r>
      <w:r w:rsidR="001351F2">
        <w:rPr>
          <w:sz w:val="18"/>
          <w:szCs w:val="18"/>
        </w:rPr>
        <w:t xml:space="preserve">, collateral write-ups, borrowing base calculations and maintaining data rooms </w:t>
      </w:r>
    </w:p>
    <w:p w14:paraId="3C67F6DF" w14:textId="5E258AED" w:rsidR="001351F2" w:rsidRDefault="008024AD" w:rsidP="001351F2">
      <w:pPr>
        <w:pStyle w:val="Default"/>
        <w:numPr>
          <w:ilvl w:val="0"/>
          <w:numId w:val="3"/>
        </w:numPr>
        <w:rPr>
          <w:sz w:val="18"/>
          <w:szCs w:val="18"/>
        </w:rPr>
      </w:pPr>
      <w:r>
        <w:rPr>
          <w:sz w:val="18"/>
          <w:szCs w:val="18"/>
        </w:rPr>
        <w:t>Conduct</w:t>
      </w:r>
      <w:r w:rsidR="001351F2">
        <w:rPr>
          <w:sz w:val="18"/>
          <w:szCs w:val="18"/>
        </w:rPr>
        <w:t xml:space="preserve"> in depth financial analysis and research including debt repayment models (management and stress case scenario), due diligence, industry analysis, credit and capital structure analysis, debt service models, borrowing base analysis, projected cash flow analysis, liquidity analysis and covenant research on credit agreements </w:t>
      </w:r>
    </w:p>
    <w:p w14:paraId="79623F52" w14:textId="77777777" w:rsidR="00011FC1" w:rsidRDefault="00011FC1" w:rsidP="000756F4">
      <w:pPr>
        <w:rPr>
          <w:rFonts w:ascii="Times New Roman" w:hAnsi="Times New Roman" w:cs="Times New Roman"/>
          <w:b/>
          <w:sz w:val="18"/>
          <w:szCs w:val="18"/>
          <w:u w:val="single"/>
          <w:lang w:eastAsia="zh-CN"/>
        </w:rPr>
      </w:pPr>
    </w:p>
    <w:p w14:paraId="7C75501D" w14:textId="618D2390" w:rsidR="001351F2" w:rsidRPr="001351F2" w:rsidRDefault="00304A62" w:rsidP="001351F2">
      <w:pPr>
        <w:rPr>
          <w:rFonts w:ascii="Times New Roman" w:hAnsi="Times New Roman" w:cs="Times New Roman"/>
          <w:b/>
          <w:sz w:val="18"/>
          <w:szCs w:val="18"/>
          <w:u w:val="single"/>
          <w:lang w:eastAsia="zh-CN"/>
        </w:rPr>
      </w:pPr>
      <w:r w:rsidRPr="006A7FFE">
        <w:rPr>
          <w:rFonts w:ascii="Times New Roman" w:hAnsi="Times New Roman" w:cs="Times New Roman"/>
          <w:b/>
          <w:sz w:val="18"/>
          <w:szCs w:val="18"/>
          <w:u w:val="single"/>
          <w:lang w:eastAsia="zh-CN"/>
        </w:rPr>
        <w:t>Selected Transaction Experience:</w:t>
      </w:r>
    </w:p>
    <w:p w14:paraId="3B8F704E" w14:textId="491BD9EB" w:rsidR="001351F2" w:rsidRPr="001351F2" w:rsidRDefault="001351F2" w:rsidP="001351F2">
      <w:pPr>
        <w:pStyle w:val="ResumeAlignRight"/>
        <w:numPr>
          <w:ilvl w:val="0"/>
          <w:numId w:val="19"/>
        </w:numPr>
        <w:rPr>
          <w:sz w:val="18"/>
          <w:szCs w:val="18"/>
        </w:rPr>
      </w:pPr>
      <w:r w:rsidRPr="001351F2">
        <w:rPr>
          <w:sz w:val="18"/>
          <w:szCs w:val="18"/>
        </w:rPr>
        <w:t xml:space="preserve">Joint Lead Arranger / Bookrunner on </w:t>
      </w:r>
      <w:r w:rsidR="00737C07">
        <w:rPr>
          <w:sz w:val="18"/>
          <w:szCs w:val="18"/>
        </w:rPr>
        <w:t>ABC</w:t>
      </w:r>
      <w:r w:rsidR="00F330A3">
        <w:rPr>
          <w:sz w:val="18"/>
          <w:szCs w:val="18"/>
        </w:rPr>
        <w:t xml:space="preserve"> Enterprises’</w:t>
      </w:r>
      <w:r w:rsidR="0047640D">
        <w:rPr>
          <w:sz w:val="18"/>
          <w:szCs w:val="18"/>
        </w:rPr>
        <w:t xml:space="preserve"> $25</w:t>
      </w:r>
      <w:r w:rsidRPr="001351F2">
        <w:rPr>
          <w:sz w:val="18"/>
          <w:szCs w:val="18"/>
        </w:rPr>
        <w:t xml:space="preserve">0MM ABL credit facility </w:t>
      </w:r>
    </w:p>
    <w:p w14:paraId="5E9A08EE" w14:textId="33DA3488" w:rsidR="00D722F6" w:rsidRDefault="00471BA7" w:rsidP="001351F2">
      <w:pPr>
        <w:pStyle w:val="ResumeAlignRight"/>
        <w:numPr>
          <w:ilvl w:val="0"/>
          <w:numId w:val="20"/>
        </w:numPr>
        <w:rPr>
          <w:sz w:val="18"/>
          <w:szCs w:val="18"/>
        </w:rPr>
      </w:pPr>
      <w:r>
        <w:rPr>
          <w:sz w:val="18"/>
          <w:szCs w:val="18"/>
        </w:rPr>
        <w:t>Drafted</w:t>
      </w:r>
      <w:r w:rsidR="007D1078">
        <w:rPr>
          <w:sz w:val="18"/>
          <w:szCs w:val="18"/>
        </w:rPr>
        <w:t xml:space="preserve"> pitchbook to include precedent transactions led by </w:t>
      </w:r>
      <w:r w:rsidR="00737C07">
        <w:rPr>
          <w:sz w:val="18"/>
          <w:szCs w:val="18"/>
        </w:rPr>
        <w:t>Bulge Bracket</w:t>
      </w:r>
      <w:r w:rsidR="007D1078">
        <w:rPr>
          <w:sz w:val="18"/>
          <w:szCs w:val="18"/>
        </w:rPr>
        <w:t>, ABL market update, industry trends and proposed term sheet</w:t>
      </w:r>
    </w:p>
    <w:p w14:paraId="3FE9A830" w14:textId="105551ED" w:rsidR="008024AD" w:rsidRDefault="007D1078" w:rsidP="001351F2">
      <w:pPr>
        <w:pStyle w:val="ResumeAlignRight"/>
        <w:numPr>
          <w:ilvl w:val="0"/>
          <w:numId w:val="20"/>
        </w:numPr>
        <w:rPr>
          <w:sz w:val="18"/>
          <w:szCs w:val="18"/>
        </w:rPr>
      </w:pPr>
      <w:r>
        <w:rPr>
          <w:sz w:val="18"/>
          <w:szCs w:val="18"/>
        </w:rPr>
        <w:t xml:space="preserve">Performed cash flow / debt repayment analysis and pro forma capital structure scenarios to determine </w:t>
      </w:r>
      <w:r w:rsidR="008024AD">
        <w:rPr>
          <w:sz w:val="18"/>
          <w:szCs w:val="18"/>
        </w:rPr>
        <w:t>the company’s repayment capacity</w:t>
      </w:r>
    </w:p>
    <w:p w14:paraId="518C1939" w14:textId="00ACB273" w:rsidR="001351F2" w:rsidRPr="001351F2" w:rsidRDefault="00471BA7" w:rsidP="001351F2">
      <w:pPr>
        <w:pStyle w:val="ResumeAlignRight"/>
        <w:numPr>
          <w:ilvl w:val="0"/>
          <w:numId w:val="20"/>
        </w:numPr>
        <w:rPr>
          <w:sz w:val="18"/>
          <w:szCs w:val="18"/>
        </w:rPr>
      </w:pPr>
      <w:r w:rsidRPr="00471BA7">
        <w:rPr>
          <w:sz w:val="18"/>
          <w:szCs w:val="18"/>
        </w:rPr>
        <w:t xml:space="preserve">Prepared </w:t>
      </w:r>
      <w:r w:rsidR="001351F2" w:rsidRPr="001351F2">
        <w:rPr>
          <w:sz w:val="18"/>
          <w:szCs w:val="18"/>
        </w:rPr>
        <w:t xml:space="preserve">initial deal screen memorandum, </w:t>
      </w:r>
      <w:r w:rsidR="008024AD" w:rsidRPr="008024AD">
        <w:rPr>
          <w:sz w:val="18"/>
          <w:szCs w:val="18"/>
        </w:rPr>
        <w:t xml:space="preserve">credit term sheet </w:t>
      </w:r>
      <w:r w:rsidR="008024AD">
        <w:rPr>
          <w:sz w:val="18"/>
          <w:szCs w:val="18"/>
        </w:rPr>
        <w:t xml:space="preserve">and </w:t>
      </w:r>
      <w:r w:rsidR="001351F2" w:rsidRPr="001351F2">
        <w:rPr>
          <w:sz w:val="18"/>
          <w:szCs w:val="18"/>
        </w:rPr>
        <w:t>credit approv</w:t>
      </w:r>
      <w:r w:rsidR="008024AD">
        <w:rPr>
          <w:sz w:val="18"/>
          <w:szCs w:val="18"/>
        </w:rPr>
        <w:t xml:space="preserve">al memorandum </w:t>
      </w:r>
      <w:r w:rsidR="001351F2" w:rsidRPr="001351F2">
        <w:rPr>
          <w:sz w:val="18"/>
          <w:szCs w:val="18"/>
        </w:rPr>
        <w:t xml:space="preserve">for use by credit risk and portfolio officers in their consideration of this transaction </w:t>
      </w:r>
    </w:p>
    <w:p w14:paraId="06B093C6" w14:textId="77777777" w:rsidR="001351F2" w:rsidRPr="001351F2" w:rsidRDefault="001351F2" w:rsidP="001351F2">
      <w:pPr>
        <w:pStyle w:val="ResumeAlignRight"/>
        <w:rPr>
          <w:sz w:val="18"/>
          <w:szCs w:val="18"/>
        </w:rPr>
      </w:pPr>
    </w:p>
    <w:p w14:paraId="7CF6232E" w14:textId="0098836E" w:rsidR="001351F2" w:rsidRPr="008024AD" w:rsidRDefault="0047640D" w:rsidP="008024AD">
      <w:pPr>
        <w:pStyle w:val="ResumeAlignRight"/>
        <w:numPr>
          <w:ilvl w:val="0"/>
          <w:numId w:val="19"/>
        </w:numPr>
        <w:rPr>
          <w:sz w:val="18"/>
          <w:szCs w:val="18"/>
        </w:rPr>
      </w:pPr>
      <w:r w:rsidRPr="001351F2">
        <w:rPr>
          <w:sz w:val="18"/>
          <w:szCs w:val="18"/>
        </w:rPr>
        <w:t xml:space="preserve">Joint Lead Arranger / Bookrunner on </w:t>
      </w:r>
      <w:r w:rsidR="00737C07">
        <w:rPr>
          <w:sz w:val="18"/>
          <w:szCs w:val="18"/>
        </w:rPr>
        <w:t xml:space="preserve">ABC </w:t>
      </w:r>
      <w:r w:rsidR="00A322BB">
        <w:rPr>
          <w:sz w:val="18"/>
          <w:szCs w:val="18"/>
        </w:rPr>
        <w:t>Corporation’</w:t>
      </w:r>
      <w:r w:rsidR="00D15B33">
        <w:rPr>
          <w:sz w:val="18"/>
          <w:szCs w:val="18"/>
        </w:rPr>
        <w:t>s</w:t>
      </w:r>
      <w:r w:rsidRPr="001351F2">
        <w:rPr>
          <w:sz w:val="18"/>
          <w:szCs w:val="18"/>
        </w:rPr>
        <w:t xml:space="preserve"> $</w:t>
      </w:r>
      <w:r w:rsidR="00D15B33">
        <w:rPr>
          <w:sz w:val="18"/>
          <w:szCs w:val="18"/>
        </w:rPr>
        <w:t>250</w:t>
      </w:r>
      <w:r w:rsidRPr="001351F2">
        <w:rPr>
          <w:sz w:val="18"/>
          <w:szCs w:val="18"/>
        </w:rPr>
        <w:t xml:space="preserve">MM ABL credit facility </w:t>
      </w:r>
    </w:p>
    <w:p w14:paraId="19F5E6B0" w14:textId="64390437" w:rsidR="00D15B33" w:rsidRDefault="001351F2" w:rsidP="001351F2">
      <w:pPr>
        <w:pStyle w:val="ResumeAlignRight"/>
        <w:numPr>
          <w:ilvl w:val="0"/>
          <w:numId w:val="21"/>
        </w:numPr>
        <w:rPr>
          <w:sz w:val="18"/>
          <w:szCs w:val="18"/>
        </w:rPr>
      </w:pPr>
      <w:r w:rsidRPr="001351F2">
        <w:rPr>
          <w:sz w:val="18"/>
          <w:szCs w:val="18"/>
        </w:rPr>
        <w:t xml:space="preserve">Prepared credit approval memorandum </w:t>
      </w:r>
      <w:r w:rsidR="00737C07">
        <w:rPr>
          <w:sz w:val="18"/>
          <w:szCs w:val="18"/>
        </w:rPr>
        <w:t>to consent ABC</w:t>
      </w:r>
      <w:r w:rsidR="00D15B33">
        <w:rPr>
          <w:sz w:val="18"/>
          <w:szCs w:val="18"/>
        </w:rPr>
        <w:t xml:space="preserve">’s acquisition of </w:t>
      </w:r>
      <w:r w:rsidR="00737C07">
        <w:rPr>
          <w:sz w:val="18"/>
          <w:szCs w:val="18"/>
        </w:rPr>
        <w:t xml:space="preserve">CBA </w:t>
      </w:r>
      <w:r w:rsidR="00D15B33">
        <w:rPr>
          <w:sz w:val="18"/>
          <w:szCs w:val="18"/>
        </w:rPr>
        <w:t xml:space="preserve">Corporation for $775MM </w:t>
      </w:r>
      <w:r w:rsidR="00471BA7">
        <w:rPr>
          <w:sz w:val="18"/>
          <w:szCs w:val="18"/>
        </w:rPr>
        <w:t xml:space="preserve">and divesture of </w:t>
      </w:r>
      <w:r w:rsidR="00737C07">
        <w:rPr>
          <w:sz w:val="18"/>
          <w:szCs w:val="18"/>
        </w:rPr>
        <w:t xml:space="preserve">ABC’s </w:t>
      </w:r>
      <w:r w:rsidR="00471BA7">
        <w:rPr>
          <w:sz w:val="18"/>
          <w:szCs w:val="18"/>
        </w:rPr>
        <w:t>Cof</w:t>
      </w:r>
      <w:r w:rsidR="00B013B6">
        <w:rPr>
          <w:sz w:val="18"/>
          <w:szCs w:val="18"/>
        </w:rPr>
        <w:t>fee and Tea business for $405MM</w:t>
      </w:r>
    </w:p>
    <w:p w14:paraId="5575054D" w14:textId="1FE4E0EB" w:rsidR="00471BA7" w:rsidRDefault="00471BA7" w:rsidP="001351F2">
      <w:pPr>
        <w:pStyle w:val="ResumeAlignRight"/>
        <w:numPr>
          <w:ilvl w:val="0"/>
          <w:numId w:val="21"/>
        </w:numPr>
        <w:rPr>
          <w:sz w:val="18"/>
          <w:szCs w:val="18"/>
        </w:rPr>
      </w:pPr>
      <w:r>
        <w:rPr>
          <w:sz w:val="18"/>
          <w:szCs w:val="18"/>
        </w:rPr>
        <w:t xml:space="preserve">Performed cash flow </w:t>
      </w:r>
      <w:r w:rsidR="00B013B6">
        <w:rPr>
          <w:sz w:val="18"/>
          <w:szCs w:val="18"/>
        </w:rPr>
        <w:t xml:space="preserve">and fixed charge coverage </w:t>
      </w:r>
      <w:r>
        <w:rPr>
          <w:sz w:val="18"/>
          <w:szCs w:val="18"/>
        </w:rPr>
        <w:t xml:space="preserve">analysis to </w:t>
      </w:r>
      <w:r w:rsidR="00B013B6">
        <w:rPr>
          <w:sz w:val="18"/>
          <w:szCs w:val="18"/>
        </w:rPr>
        <w:t>reflect</w:t>
      </w:r>
      <w:r>
        <w:rPr>
          <w:sz w:val="18"/>
          <w:szCs w:val="18"/>
        </w:rPr>
        <w:t xml:space="preserve"> the company’s </w:t>
      </w:r>
      <w:r w:rsidR="00B013B6">
        <w:rPr>
          <w:sz w:val="18"/>
          <w:szCs w:val="18"/>
        </w:rPr>
        <w:t>ability to meet its debt obligation post acquisition and divestment</w:t>
      </w:r>
      <w:r w:rsidR="00F318B9">
        <w:rPr>
          <w:sz w:val="18"/>
          <w:szCs w:val="18"/>
        </w:rPr>
        <w:t>; constructed sensitivity analysis showing changes in growth rates, EBITDA margins and operating cash flow</w:t>
      </w:r>
    </w:p>
    <w:p w14:paraId="1334F4B1" w14:textId="5904CD4D" w:rsidR="007D1078" w:rsidRPr="008024AD" w:rsidRDefault="007D1078" w:rsidP="008024AD">
      <w:pPr>
        <w:pStyle w:val="ResumeAlignRight"/>
        <w:numPr>
          <w:ilvl w:val="0"/>
          <w:numId w:val="21"/>
        </w:numPr>
        <w:rPr>
          <w:sz w:val="18"/>
          <w:szCs w:val="18"/>
        </w:rPr>
      </w:pPr>
      <w:r>
        <w:rPr>
          <w:sz w:val="18"/>
          <w:szCs w:val="18"/>
        </w:rPr>
        <w:t xml:space="preserve">Responsible for </w:t>
      </w:r>
      <w:r w:rsidR="00A322BB">
        <w:rPr>
          <w:sz w:val="18"/>
          <w:szCs w:val="18"/>
        </w:rPr>
        <w:t>due diligence</w:t>
      </w:r>
      <w:r w:rsidR="00F318B9" w:rsidRPr="00F318B9">
        <w:rPr>
          <w:sz w:val="18"/>
          <w:szCs w:val="18"/>
        </w:rPr>
        <w:t xml:space="preserve">, </w:t>
      </w:r>
      <w:r w:rsidR="00F318B9">
        <w:rPr>
          <w:sz w:val="18"/>
          <w:szCs w:val="18"/>
        </w:rPr>
        <w:t xml:space="preserve">collateral analysis, </w:t>
      </w:r>
      <w:r w:rsidR="00F318B9" w:rsidRPr="00F318B9">
        <w:rPr>
          <w:sz w:val="18"/>
          <w:szCs w:val="18"/>
        </w:rPr>
        <w:t>industry analysis</w:t>
      </w:r>
      <w:r w:rsidR="00A322BB">
        <w:rPr>
          <w:sz w:val="18"/>
          <w:szCs w:val="18"/>
        </w:rPr>
        <w:t xml:space="preserve">, compliance / </w:t>
      </w:r>
      <w:r w:rsidR="00F318B9">
        <w:rPr>
          <w:sz w:val="18"/>
          <w:szCs w:val="18"/>
        </w:rPr>
        <w:t>regulatory check list</w:t>
      </w:r>
      <w:r w:rsidR="00A322BB">
        <w:rPr>
          <w:sz w:val="18"/>
          <w:szCs w:val="18"/>
        </w:rPr>
        <w:t xml:space="preserve"> and formal credit underwriting</w:t>
      </w:r>
    </w:p>
    <w:p w14:paraId="22B876C7" w14:textId="77777777" w:rsidR="00376024" w:rsidRPr="0002602E" w:rsidRDefault="00376024" w:rsidP="00B55EEF">
      <w:pPr>
        <w:pStyle w:val="ResumeAlignRight"/>
        <w:rPr>
          <w:sz w:val="18"/>
          <w:szCs w:val="18"/>
        </w:rPr>
      </w:pPr>
    </w:p>
    <w:p w14:paraId="3A680A95" w14:textId="29D524B3" w:rsidR="00B55EEF" w:rsidRPr="0002602E" w:rsidRDefault="00737C07" w:rsidP="00B55EEF">
      <w:pPr>
        <w:rPr>
          <w:rFonts w:ascii="Times New Roman" w:hAnsi="Times New Roman" w:cs="Times New Roman"/>
          <w:sz w:val="18"/>
          <w:szCs w:val="18"/>
          <w:lang w:eastAsia="zh-CN"/>
        </w:rPr>
      </w:pPr>
      <w:r w:rsidRPr="00737C07">
        <w:rPr>
          <w:rFonts w:ascii="Times New Roman" w:hAnsi="Times New Roman" w:cs="Times New Roman"/>
          <w:b/>
          <w:sz w:val="18"/>
          <w:szCs w:val="18"/>
          <w:lang w:eastAsia="zh-CN"/>
        </w:rPr>
        <w:t>Bulge Bracket</w:t>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t xml:space="preserve">       </w:t>
      </w:r>
      <w:r>
        <w:rPr>
          <w:rFonts w:ascii="Times New Roman" w:hAnsi="Times New Roman" w:cs="Times New Roman"/>
          <w:sz w:val="18"/>
          <w:szCs w:val="18"/>
          <w:lang w:eastAsia="zh-CN"/>
        </w:rPr>
        <w:tab/>
        <w:t xml:space="preserve">       </w:t>
      </w:r>
      <w:r w:rsidR="00B55EEF" w:rsidRPr="0002602E">
        <w:rPr>
          <w:rFonts w:ascii="Times New Roman" w:hAnsi="Times New Roman" w:cs="Times New Roman"/>
          <w:sz w:val="18"/>
          <w:szCs w:val="18"/>
          <w:lang w:eastAsia="zh-CN"/>
        </w:rPr>
        <w:t>New York, NY</w:t>
      </w:r>
    </w:p>
    <w:p w14:paraId="446AC57A" w14:textId="77777777" w:rsidR="00B55EEF" w:rsidRPr="0002602E" w:rsidRDefault="00B55EEF" w:rsidP="00B55EEF">
      <w:pPr>
        <w:rPr>
          <w:rFonts w:ascii="Times New Roman" w:hAnsi="Times New Roman" w:cs="Times New Roman"/>
          <w:sz w:val="18"/>
          <w:szCs w:val="18"/>
          <w:lang w:eastAsia="zh-CN"/>
        </w:rPr>
      </w:pPr>
      <w:r w:rsidRPr="0002602E">
        <w:rPr>
          <w:rFonts w:ascii="Times New Roman" w:hAnsi="Times New Roman" w:cs="Times New Roman"/>
          <w:i/>
          <w:sz w:val="18"/>
          <w:szCs w:val="18"/>
          <w:lang w:eastAsia="zh-CN"/>
        </w:rPr>
        <w:t>Brokerage Associate</w:t>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t xml:space="preserve">        </w:t>
      </w:r>
      <w:r w:rsidRPr="0002602E">
        <w:rPr>
          <w:rFonts w:ascii="Times New Roman" w:hAnsi="Times New Roman" w:cs="Times New Roman"/>
          <w:sz w:val="18"/>
          <w:szCs w:val="18"/>
          <w:lang w:eastAsia="zh-CN"/>
        </w:rPr>
        <w:tab/>
      </w:r>
      <w:r w:rsidRPr="0002602E">
        <w:rPr>
          <w:rFonts w:ascii="Times New Roman" w:hAnsi="Times New Roman" w:cs="Times New Roman"/>
          <w:sz w:val="18"/>
          <w:szCs w:val="18"/>
          <w:lang w:eastAsia="zh-CN"/>
        </w:rPr>
        <w:tab/>
        <w:t xml:space="preserve">               Jan 2018 – Jun 2018</w:t>
      </w:r>
    </w:p>
    <w:p w14:paraId="713864F0" w14:textId="77777777" w:rsidR="00C76253" w:rsidRPr="00C76253" w:rsidRDefault="00C76253" w:rsidP="00C76253">
      <w:pPr>
        <w:pStyle w:val="NoSpacing1"/>
        <w:numPr>
          <w:ilvl w:val="0"/>
          <w:numId w:val="18"/>
        </w:numPr>
        <w:spacing w:line="264" w:lineRule="auto"/>
        <w:rPr>
          <w:rFonts w:ascii="Times New Roman" w:hAnsi="Times New Roman"/>
          <w:sz w:val="18"/>
          <w:szCs w:val="18"/>
        </w:rPr>
      </w:pPr>
      <w:r w:rsidRPr="00C76253">
        <w:rPr>
          <w:rFonts w:ascii="Times New Roman" w:hAnsi="Times New Roman"/>
          <w:sz w:val="18"/>
          <w:szCs w:val="18"/>
        </w:rPr>
        <w:t>Supported a team of private banker, trust advisor, wealth planner and specialized wealth strategist in highest revenue east coast office and worked on ad hoc projects for affluent clients with AUM of $200MM+</w:t>
      </w:r>
    </w:p>
    <w:p w14:paraId="1B8543D3" w14:textId="30D099AA" w:rsidR="00C76253" w:rsidRPr="00C76253" w:rsidRDefault="007D7532" w:rsidP="00C76253">
      <w:pPr>
        <w:pStyle w:val="NoSpacing1"/>
        <w:numPr>
          <w:ilvl w:val="0"/>
          <w:numId w:val="18"/>
        </w:numPr>
        <w:spacing w:line="264" w:lineRule="auto"/>
        <w:rPr>
          <w:rFonts w:ascii="Times New Roman" w:hAnsi="Times New Roman"/>
          <w:sz w:val="18"/>
          <w:szCs w:val="18"/>
        </w:rPr>
      </w:pPr>
      <w:r>
        <w:rPr>
          <w:rFonts w:ascii="Times New Roman" w:hAnsi="Times New Roman"/>
          <w:sz w:val="18"/>
          <w:szCs w:val="18"/>
        </w:rPr>
        <w:t>Built pitch</w:t>
      </w:r>
      <w:r w:rsidR="00C76253" w:rsidRPr="00C76253">
        <w:rPr>
          <w:rFonts w:ascii="Times New Roman" w:hAnsi="Times New Roman"/>
          <w:sz w:val="18"/>
          <w:szCs w:val="18"/>
        </w:rPr>
        <w:t>books addressing customized lending, investments, and cash management services for potential high net worth clients</w:t>
      </w:r>
    </w:p>
    <w:p w14:paraId="5A692F0E" w14:textId="77777777" w:rsidR="00B55EEF" w:rsidRPr="0002602E" w:rsidRDefault="00B55EEF" w:rsidP="00B55EEF">
      <w:pPr>
        <w:pStyle w:val="NoSpacing1"/>
        <w:spacing w:line="264" w:lineRule="auto"/>
        <w:rPr>
          <w:rFonts w:ascii="Times New Roman" w:hAnsi="Times New Roman"/>
          <w:sz w:val="18"/>
          <w:szCs w:val="18"/>
          <w:highlight w:val="yellow"/>
        </w:rPr>
      </w:pPr>
    </w:p>
    <w:p w14:paraId="103F1883" w14:textId="47286822" w:rsidR="00B55EEF" w:rsidRPr="0002602E" w:rsidRDefault="00737C07" w:rsidP="00B55EEF">
      <w:pPr>
        <w:rPr>
          <w:rFonts w:ascii="Times New Roman" w:hAnsi="Times New Roman" w:cs="Times New Roman"/>
          <w:sz w:val="18"/>
          <w:szCs w:val="18"/>
          <w:lang w:eastAsia="zh-CN"/>
        </w:rPr>
      </w:pPr>
      <w:r w:rsidRPr="00737C07">
        <w:rPr>
          <w:rFonts w:ascii="Times New Roman" w:hAnsi="Times New Roman" w:cs="Times New Roman"/>
          <w:b/>
          <w:sz w:val="18"/>
          <w:szCs w:val="18"/>
          <w:lang w:eastAsia="zh-CN"/>
        </w:rPr>
        <w:t>Bulge Bracket</w:t>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r>
      <w:r w:rsidR="00B55EEF" w:rsidRPr="0002602E">
        <w:rPr>
          <w:rFonts w:ascii="Times New Roman" w:hAnsi="Times New Roman" w:cs="Times New Roman"/>
          <w:sz w:val="18"/>
          <w:szCs w:val="18"/>
          <w:lang w:eastAsia="zh-CN"/>
        </w:rPr>
        <w:tab/>
        <w:t xml:space="preserve">      </w:t>
      </w:r>
      <w:r>
        <w:rPr>
          <w:rFonts w:ascii="Times New Roman" w:hAnsi="Times New Roman" w:cs="Times New Roman"/>
          <w:sz w:val="18"/>
          <w:szCs w:val="18"/>
          <w:lang w:eastAsia="zh-CN"/>
        </w:rPr>
        <w:tab/>
      </w:r>
      <w:r>
        <w:rPr>
          <w:rFonts w:ascii="Times New Roman" w:hAnsi="Times New Roman" w:cs="Times New Roman"/>
          <w:sz w:val="18"/>
          <w:szCs w:val="18"/>
          <w:lang w:eastAsia="zh-CN"/>
        </w:rPr>
        <w:tab/>
        <w:t xml:space="preserve">      </w:t>
      </w:r>
      <w:r w:rsidR="00B55EEF" w:rsidRPr="0002602E">
        <w:rPr>
          <w:rFonts w:ascii="Times New Roman" w:hAnsi="Times New Roman" w:cs="Times New Roman"/>
          <w:sz w:val="18"/>
          <w:szCs w:val="18"/>
          <w:lang w:eastAsia="zh-CN"/>
        </w:rPr>
        <w:t xml:space="preserve"> New York, NY</w:t>
      </w:r>
    </w:p>
    <w:p w14:paraId="5F9C06B2" w14:textId="77777777" w:rsidR="00B55EEF" w:rsidRPr="0002602E" w:rsidRDefault="00B55EEF" w:rsidP="00B55EEF">
      <w:pPr>
        <w:rPr>
          <w:rFonts w:ascii="Times New Roman" w:hAnsi="Times New Roman" w:cs="Times New Roman"/>
          <w:sz w:val="18"/>
          <w:szCs w:val="18"/>
          <w:lang w:eastAsia="zh-CN"/>
        </w:rPr>
      </w:pPr>
      <w:r w:rsidRPr="0002602E">
        <w:rPr>
          <w:rFonts w:ascii="Times New Roman" w:hAnsi="Times New Roman" w:cs="Times New Roman"/>
          <w:i/>
          <w:sz w:val="18"/>
          <w:szCs w:val="18"/>
          <w:lang w:eastAsia="zh-CN"/>
        </w:rPr>
        <w:t xml:space="preserve">Relationship Banker / Small Business </w:t>
      </w:r>
      <w:r w:rsidR="00584F40" w:rsidRPr="0002602E">
        <w:rPr>
          <w:rFonts w:ascii="Times New Roman" w:hAnsi="Times New Roman" w:cs="Times New Roman"/>
          <w:i/>
          <w:sz w:val="18"/>
          <w:szCs w:val="18"/>
          <w:lang w:eastAsia="zh-CN"/>
        </w:rPr>
        <w:t>Specialist</w:t>
      </w:r>
      <w:r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r>
      <w:r w:rsidR="00584F40" w:rsidRPr="0002602E">
        <w:rPr>
          <w:rFonts w:ascii="Times New Roman" w:hAnsi="Times New Roman" w:cs="Times New Roman"/>
          <w:sz w:val="18"/>
          <w:szCs w:val="18"/>
          <w:lang w:eastAsia="zh-CN"/>
        </w:rPr>
        <w:tab/>
        <w:t xml:space="preserve">               Jul 2016</w:t>
      </w:r>
      <w:r w:rsidRPr="0002602E">
        <w:rPr>
          <w:rFonts w:ascii="Times New Roman" w:hAnsi="Times New Roman" w:cs="Times New Roman"/>
          <w:sz w:val="18"/>
          <w:szCs w:val="18"/>
          <w:lang w:eastAsia="zh-CN"/>
        </w:rPr>
        <w:t xml:space="preserve"> – </w:t>
      </w:r>
      <w:r w:rsidR="00584F40" w:rsidRPr="0002602E">
        <w:rPr>
          <w:rFonts w:ascii="Times New Roman" w:hAnsi="Times New Roman" w:cs="Times New Roman"/>
          <w:sz w:val="18"/>
          <w:szCs w:val="18"/>
          <w:lang w:eastAsia="zh-CN"/>
        </w:rPr>
        <w:t>Oct 2017</w:t>
      </w:r>
    </w:p>
    <w:p w14:paraId="7FB9C1D6" w14:textId="0987F2D5" w:rsidR="00584F40" w:rsidRPr="0002602E" w:rsidRDefault="00584F40" w:rsidP="00584F40">
      <w:pPr>
        <w:pStyle w:val="NoSpacing1"/>
        <w:numPr>
          <w:ilvl w:val="0"/>
          <w:numId w:val="10"/>
        </w:numPr>
        <w:spacing w:line="264" w:lineRule="auto"/>
        <w:rPr>
          <w:rFonts w:ascii="Times New Roman" w:hAnsi="Times New Roman"/>
          <w:sz w:val="18"/>
          <w:szCs w:val="18"/>
        </w:rPr>
      </w:pPr>
      <w:r w:rsidRPr="0002602E">
        <w:rPr>
          <w:rFonts w:ascii="Times New Roman" w:hAnsi="Times New Roman"/>
          <w:sz w:val="18"/>
          <w:szCs w:val="18"/>
        </w:rPr>
        <w:t>Managed a book of assigned clients with $</w:t>
      </w:r>
      <w:r w:rsidR="0002602E" w:rsidRPr="0002602E">
        <w:rPr>
          <w:rFonts w:ascii="Times New Roman" w:hAnsi="Times New Roman"/>
          <w:sz w:val="18"/>
          <w:szCs w:val="18"/>
        </w:rPr>
        <w:t>20</w:t>
      </w:r>
      <w:r w:rsidRPr="0002602E">
        <w:rPr>
          <w:rFonts w:ascii="Times New Roman" w:hAnsi="Times New Roman"/>
          <w:sz w:val="18"/>
          <w:szCs w:val="18"/>
        </w:rPr>
        <w:t>MM+ of combined assets and proactively met with th</w:t>
      </w:r>
      <w:r w:rsidR="000C1DE0" w:rsidRPr="0002602E">
        <w:rPr>
          <w:rFonts w:ascii="Times New Roman" w:hAnsi="Times New Roman"/>
          <w:sz w:val="18"/>
          <w:szCs w:val="18"/>
        </w:rPr>
        <w:t>em in person and over the phone</w:t>
      </w:r>
      <w:r w:rsidR="00C20344" w:rsidRPr="0002602E">
        <w:rPr>
          <w:rFonts w:ascii="Times New Roman" w:hAnsi="Times New Roman"/>
          <w:sz w:val="18"/>
          <w:szCs w:val="18"/>
        </w:rPr>
        <w:t xml:space="preserve"> to build lasting relationships</w:t>
      </w:r>
    </w:p>
    <w:p w14:paraId="144E3385" w14:textId="02C7231D" w:rsidR="00584F40" w:rsidRPr="0002602E" w:rsidRDefault="00584F40" w:rsidP="00584F40">
      <w:pPr>
        <w:pStyle w:val="NoSpacing1"/>
        <w:numPr>
          <w:ilvl w:val="0"/>
          <w:numId w:val="10"/>
        </w:numPr>
        <w:spacing w:line="264" w:lineRule="auto"/>
        <w:rPr>
          <w:rFonts w:ascii="Times New Roman" w:hAnsi="Times New Roman"/>
          <w:sz w:val="18"/>
          <w:szCs w:val="18"/>
        </w:rPr>
      </w:pPr>
      <w:r w:rsidRPr="0002602E">
        <w:rPr>
          <w:rFonts w:ascii="Times New Roman" w:hAnsi="Times New Roman"/>
          <w:sz w:val="18"/>
          <w:szCs w:val="18"/>
        </w:rPr>
        <w:t>Originated over $5MM+ of small business and consumer loans by partnering with financial advisors, mortgage bankers and busines</w:t>
      </w:r>
      <w:r w:rsidR="00C20344" w:rsidRPr="0002602E">
        <w:rPr>
          <w:rFonts w:ascii="Times New Roman" w:hAnsi="Times New Roman"/>
          <w:sz w:val="18"/>
          <w:szCs w:val="18"/>
        </w:rPr>
        <w:t>s relationship managers</w:t>
      </w:r>
    </w:p>
    <w:p w14:paraId="171B23B3" w14:textId="77777777" w:rsidR="00536129" w:rsidRPr="0002602E" w:rsidRDefault="00536129" w:rsidP="00B55EEF">
      <w:pPr>
        <w:pStyle w:val="NoSpacing1"/>
        <w:spacing w:line="264" w:lineRule="auto"/>
        <w:rPr>
          <w:rFonts w:ascii="Times New Roman" w:hAnsi="Times New Roman"/>
          <w:sz w:val="18"/>
          <w:szCs w:val="18"/>
        </w:rPr>
      </w:pPr>
    </w:p>
    <w:p w14:paraId="07354E37" w14:textId="70AB0E7E" w:rsidR="00584F40" w:rsidRPr="0002602E" w:rsidRDefault="0002602E" w:rsidP="00584F40">
      <w:pPr>
        <w:pStyle w:val="NoSpacing1"/>
        <w:pBdr>
          <w:between w:val="single" w:sz="4" w:space="1" w:color="auto"/>
        </w:pBdr>
        <w:spacing w:line="264" w:lineRule="auto"/>
        <w:rPr>
          <w:rFonts w:ascii="Times New Roman" w:hAnsi="Times New Roman"/>
          <w:sz w:val="18"/>
          <w:szCs w:val="18"/>
        </w:rPr>
      </w:pPr>
      <w:r w:rsidRPr="0002602E">
        <w:rPr>
          <w:rFonts w:ascii="Times New Roman" w:hAnsi="Times New Roman"/>
          <w:sz w:val="18"/>
          <w:szCs w:val="18"/>
        </w:rPr>
        <w:t>Additional</w:t>
      </w:r>
    </w:p>
    <w:p w14:paraId="230652B3" w14:textId="77777777" w:rsidR="00584F40" w:rsidRPr="0002602E" w:rsidRDefault="00584F40" w:rsidP="00584F40">
      <w:pPr>
        <w:pStyle w:val="NoSpacing1"/>
        <w:pBdr>
          <w:between w:val="single" w:sz="4" w:space="1" w:color="auto"/>
        </w:pBdr>
        <w:spacing w:line="264" w:lineRule="auto"/>
        <w:rPr>
          <w:rFonts w:ascii="Times New Roman" w:hAnsi="Times New Roman"/>
          <w:sz w:val="18"/>
          <w:szCs w:val="18"/>
        </w:rPr>
      </w:pPr>
    </w:p>
    <w:p w14:paraId="449F51C7" w14:textId="547C8218" w:rsidR="00B5789E" w:rsidRPr="0002602E" w:rsidRDefault="00B5789E" w:rsidP="00B5789E">
      <w:pPr>
        <w:pStyle w:val="NoSpacing1"/>
        <w:spacing w:after="60" w:line="264" w:lineRule="auto"/>
        <w:rPr>
          <w:rFonts w:ascii="Times New Roman" w:hAnsi="Times New Roman"/>
          <w:sz w:val="18"/>
          <w:szCs w:val="18"/>
        </w:rPr>
      </w:pPr>
      <w:r w:rsidRPr="0002602E">
        <w:rPr>
          <w:rFonts w:ascii="Times New Roman" w:hAnsi="Times New Roman"/>
          <w:b/>
          <w:i/>
          <w:sz w:val="18"/>
          <w:szCs w:val="18"/>
        </w:rPr>
        <w:t xml:space="preserve">Languages: </w:t>
      </w:r>
      <w:r w:rsidRPr="0002602E">
        <w:rPr>
          <w:rFonts w:ascii="Times New Roman" w:hAnsi="Times New Roman"/>
          <w:sz w:val="18"/>
          <w:szCs w:val="18"/>
        </w:rPr>
        <w:t xml:space="preserve">Native in English and </w:t>
      </w:r>
      <w:r w:rsidR="00737C07">
        <w:rPr>
          <w:rFonts w:ascii="Times New Roman" w:hAnsi="Times New Roman"/>
          <w:sz w:val="18"/>
          <w:szCs w:val="18"/>
        </w:rPr>
        <w:t>Asian language</w:t>
      </w:r>
      <w:bookmarkStart w:id="0" w:name="_GoBack"/>
      <w:bookmarkEnd w:id="0"/>
    </w:p>
    <w:p w14:paraId="2F111457" w14:textId="77777777" w:rsidR="00B5789E" w:rsidRPr="0002602E" w:rsidRDefault="00B5789E" w:rsidP="00B5789E">
      <w:pPr>
        <w:pStyle w:val="NoSpacing1"/>
        <w:spacing w:after="60" w:line="264" w:lineRule="auto"/>
        <w:rPr>
          <w:rFonts w:ascii="Times New Roman" w:hAnsi="Times New Roman"/>
          <w:sz w:val="18"/>
          <w:szCs w:val="18"/>
        </w:rPr>
      </w:pPr>
      <w:r w:rsidRPr="0002602E">
        <w:rPr>
          <w:rFonts w:ascii="Times New Roman" w:hAnsi="Times New Roman"/>
          <w:b/>
          <w:i/>
          <w:sz w:val="18"/>
          <w:szCs w:val="18"/>
        </w:rPr>
        <w:t xml:space="preserve">Computer: </w:t>
      </w:r>
      <w:r w:rsidRPr="0002602E">
        <w:rPr>
          <w:rFonts w:ascii="Times New Roman" w:hAnsi="Times New Roman"/>
          <w:sz w:val="18"/>
          <w:szCs w:val="18"/>
        </w:rPr>
        <w:t>Proficient in Microsoft Word, Excel and PowerPoint; FactSet; Capital IQ; Bloomberg; and Dealogic</w:t>
      </w:r>
    </w:p>
    <w:p w14:paraId="3D46074D" w14:textId="682BA24D" w:rsidR="00B56235" w:rsidRPr="0002602E" w:rsidRDefault="00B5789E" w:rsidP="001351F2">
      <w:pPr>
        <w:pStyle w:val="NoSpacing1"/>
        <w:spacing w:after="60" w:line="264" w:lineRule="auto"/>
        <w:rPr>
          <w:rFonts w:ascii="Times New Roman" w:hAnsi="Times New Roman"/>
          <w:sz w:val="18"/>
          <w:szCs w:val="18"/>
        </w:rPr>
      </w:pPr>
      <w:r w:rsidRPr="0002602E">
        <w:rPr>
          <w:rFonts w:ascii="Times New Roman" w:hAnsi="Times New Roman"/>
          <w:b/>
          <w:i/>
          <w:sz w:val="18"/>
          <w:szCs w:val="18"/>
        </w:rPr>
        <w:t>Modeling:</w:t>
      </w:r>
      <w:r w:rsidRPr="0002602E">
        <w:rPr>
          <w:rFonts w:ascii="Times New Roman" w:hAnsi="Times New Roman"/>
          <w:sz w:val="18"/>
          <w:szCs w:val="18"/>
        </w:rPr>
        <w:t xml:space="preserve"> “Training the Street” and “Breaking into Wall Street”</w:t>
      </w:r>
      <w:r w:rsidR="006A7FFE">
        <w:rPr>
          <w:rFonts w:ascii="Times New Roman" w:hAnsi="Times New Roman"/>
          <w:sz w:val="18"/>
          <w:szCs w:val="18"/>
        </w:rPr>
        <w:t xml:space="preserve">: </w:t>
      </w:r>
      <w:r w:rsidR="001351F2" w:rsidRPr="001351F2">
        <w:rPr>
          <w:rFonts w:ascii="Times New Roman" w:hAnsi="Times New Roman"/>
          <w:sz w:val="18"/>
          <w:szCs w:val="18"/>
        </w:rPr>
        <w:t>self-study course covering valuation and financial modeling</w:t>
      </w:r>
    </w:p>
    <w:p w14:paraId="4292E991" w14:textId="115B5296" w:rsidR="008A4305" w:rsidRPr="0002602E" w:rsidRDefault="008A4305" w:rsidP="00B5789E">
      <w:pPr>
        <w:pStyle w:val="NoSpacing1"/>
        <w:spacing w:after="60" w:line="264" w:lineRule="auto"/>
        <w:rPr>
          <w:rFonts w:ascii="Times New Roman" w:hAnsi="Times New Roman"/>
          <w:sz w:val="18"/>
          <w:szCs w:val="18"/>
        </w:rPr>
      </w:pPr>
      <w:r w:rsidRPr="0002602E">
        <w:rPr>
          <w:rFonts w:ascii="Times New Roman" w:hAnsi="Times New Roman"/>
          <w:b/>
          <w:i/>
          <w:sz w:val="18"/>
          <w:szCs w:val="18"/>
        </w:rPr>
        <w:t>Certification</w:t>
      </w:r>
      <w:r w:rsidR="003F6452" w:rsidRPr="0002602E">
        <w:rPr>
          <w:rFonts w:ascii="Times New Roman" w:hAnsi="Times New Roman"/>
          <w:b/>
          <w:i/>
          <w:sz w:val="18"/>
          <w:szCs w:val="18"/>
        </w:rPr>
        <w:t xml:space="preserve">s: </w:t>
      </w:r>
      <w:r w:rsidR="003F6452" w:rsidRPr="0002602E">
        <w:rPr>
          <w:rFonts w:ascii="Times New Roman" w:hAnsi="Times New Roman"/>
          <w:sz w:val="18"/>
          <w:szCs w:val="18"/>
        </w:rPr>
        <w:t xml:space="preserve">Winner of 2015 </w:t>
      </w:r>
      <w:r w:rsidR="00737C07" w:rsidRPr="00737C07">
        <w:rPr>
          <w:rFonts w:ascii="Times New Roman" w:hAnsi="Times New Roman"/>
          <w:sz w:val="18"/>
          <w:szCs w:val="18"/>
        </w:rPr>
        <w:t>Bulge Bracket</w:t>
      </w:r>
      <w:r w:rsidR="00737C07" w:rsidRPr="00737C07">
        <w:rPr>
          <w:rFonts w:ascii="Times New Roman" w:hAnsi="Times New Roman"/>
          <w:b/>
          <w:sz w:val="18"/>
          <w:szCs w:val="18"/>
        </w:rPr>
        <w:t xml:space="preserve"> </w:t>
      </w:r>
      <w:r w:rsidR="003F6452" w:rsidRPr="0002602E">
        <w:rPr>
          <w:rFonts w:ascii="Times New Roman" w:hAnsi="Times New Roman"/>
          <w:sz w:val="18"/>
          <w:szCs w:val="18"/>
        </w:rPr>
        <w:t>Valuation Competition; Bloomberg Certification Program; Series 6 and 63</w:t>
      </w:r>
    </w:p>
    <w:p w14:paraId="17D377BB" w14:textId="4F1CDC15" w:rsidR="00AB2546" w:rsidRDefault="00B5789E" w:rsidP="00B5789E">
      <w:pPr>
        <w:pStyle w:val="NoSpacing1"/>
        <w:spacing w:after="60" w:line="264" w:lineRule="auto"/>
        <w:rPr>
          <w:rFonts w:ascii="Times New Roman" w:hAnsi="Times New Roman"/>
          <w:sz w:val="18"/>
          <w:szCs w:val="18"/>
        </w:rPr>
      </w:pPr>
      <w:r w:rsidRPr="0002602E">
        <w:rPr>
          <w:rFonts w:ascii="Times New Roman" w:hAnsi="Times New Roman"/>
          <w:b/>
          <w:i/>
          <w:sz w:val="18"/>
          <w:szCs w:val="18"/>
        </w:rPr>
        <w:t>Interests:</w:t>
      </w:r>
      <w:r w:rsidR="004A357D" w:rsidRPr="0002602E">
        <w:rPr>
          <w:rFonts w:ascii="Times New Roman" w:hAnsi="Times New Roman"/>
          <w:b/>
          <w:i/>
          <w:sz w:val="18"/>
          <w:szCs w:val="18"/>
        </w:rPr>
        <w:t xml:space="preserve"> </w:t>
      </w:r>
      <w:r w:rsidR="006A7FFE">
        <w:rPr>
          <w:rFonts w:ascii="Times New Roman" w:hAnsi="Times New Roman"/>
          <w:sz w:val="18"/>
          <w:szCs w:val="18"/>
        </w:rPr>
        <w:t>Texas Hold’em</w:t>
      </w:r>
      <w:r w:rsidR="00B56235" w:rsidRPr="0002602E">
        <w:rPr>
          <w:rFonts w:ascii="Times New Roman" w:hAnsi="Times New Roman"/>
          <w:sz w:val="18"/>
          <w:szCs w:val="18"/>
        </w:rPr>
        <w:t>, fishing</w:t>
      </w:r>
      <w:r w:rsidR="00C20344" w:rsidRPr="0002602E">
        <w:rPr>
          <w:rFonts w:ascii="Times New Roman" w:hAnsi="Times New Roman"/>
          <w:sz w:val="18"/>
          <w:szCs w:val="18"/>
        </w:rPr>
        <w:t xml:space="preserve"> </w:t>
      </w:r>
      <w:r w:rsidR="00B56235" w:rsidRPr="0002602E">
        <w:rPr>
          <w:rFonts w:ascii="Times New Roman" w:hAnsi="Times New Roman"/>
          <w:sz w:val="18"/>
          <w:szCs w:val="18"/>
        </w:rPr>
        <w:t>and</w:t>
      </w:r>
      <w:r w:rsidR="004A357D" w:rsidRPr="0002602E">
        <w:rPr>
          <w:rFonts w:ascii="Times New Roman" w:hAnsi="Times New Roman"/>
          <w:sz w:val="18"/>
          <w:szCs w:val="18"/>
        </w:rPr>
        <w:t xml:space="preserve"> </w:t>
      </w:r>
      <w:r w:rsidR="00471BA7">
        <w:rPr>
          <w:rFonts w:ascii="Times New Roman" w:hAnsi="Times New Roman"/>
          <w:sz w:val="18"/>
          <w:szCs w:val="18"/>
        </w:rPr>
        <w:t xml:space="preserve">actively </w:t>
      </w:r>
      <w:r w:rsidR="00A322BB">
        <w:rPr>
          <w:rFonts w:ascii="Times New Roman" w:hAnsi="Times New Roman"/>
          <w:sz w:val="18"/>
          <w:szCs w:val="18"/>
        </w:rPr>
        <w:t>involved</w:t>
      </w:r>
      <w:r w:rsidR="00471BA7">
        <w:rPr>
          <w:rFonts w:ascii="Times New Roman" w:hAnsi="Times New Roman"/>
          <w:sz w:val="18"/>
          <w:szCs w:val="18"/>
        </w:rPr>
        <w:t xml:space="preserve"> in </w:t>
      </w:r>
      <w:r w:rsidR="004D1F7B">
        <w:rPr>
          <w:rFonts w:ascii="Times New Roman" w:hAnsi="Times New Roman"/>
          <w:sz w:val="18"/>
          <w:szCs w:val="18"/>
        </w:rPr>
        <w:t xml:space="preserve">volunteering work to </w:t>
      </w:r>
      <w:r w:rsidR="00B013B6">
        <w:rPr>
          <w:rFonts w:ascii="Times New Roman" w:hAnsi="Times New Roman"/>
          <w:sz w:val="18"/>
          <w:szCs w:val="18"/>
        </w:rPr>
        <w:t>help enhance</w:t>
      </w:r>
      <w:r w:rsidR="004D1F7B">
        <w:rPr>
          <w:rFonts w:ascii="Times New Roman" w:hAnsi="Times New Roman"/>
          <w:sz w:val="18"/>
          <w:szCs w:val="18"/>
        </w:rPr>
        <w:t xml:space="preserve"> education for </w:t>
      </w:r>
      <w:r w:rsidR="00B013B6">
        <w:rPr>
          <w:rFonts w:ascii="Times New Roman" w:hAnsi="Times New Roman"/>
          <w:sz w:val="18"/>
          <w:szCs w:val="18"/>
        </w:rPr>
        <w:t xml:space="preserve">kids in </w:t>
      </w:r>
      <w:r w:rsidR="00B013B6" w:rsidRPr="00B013B6">
        <w:rPr>
          <w:rFonts w:ascii="Times New Roman" w:hAnsi="Times New Roman"/>
          <w:sz w:val="18"/>
          <w:szCs w:val="18"/>
        </w:rPr>
        <w:t>underserved communities</w:t>
      </w:r>
    </w:p>
    <w:p w14:paraId="4A63A2D6" w14:textId="77777777" w:rsidR="001351F2" w:rsidRPr="0002602E" w:rsidRDefault="001351F2" w:rsidP="00B5789E">
      <w:pPr>
        <w:pStyle w:val="NoSpacing1"/>
        <w:spacing w:after="60" w:line="264" w:lineRule="auto"/>
        <w:rPr>
          <w:rFonts w:ascii="Times New Roman" w:hAnsi="Times New Roman"/>
          <w:sz w:val="18"/>
          <w:szCs w:val="18"/>
        </w:rPr>
      </w:pPr>
    </w:p>
    <w:sectPr w:rsidR="001351F2" w:rsidRPr="0002602E" w:rsidSect="006A7FF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6E711" w16cid:durableId="215180D8"/>
  <w16cid:commentId w16cid:paraId="48FE1AB3" w16cid:durableId="215181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36667" w14:textId="77777777" w:rsidR="0091385F" w:rsidRDefault="0091385F" w:rsidP="001A669C">
      <w:r>
        <w:separator/>
      </w:r>
    </w:p>
  </w:endnote>
  <w:endnote w:type="continuationSeparator" w:id="0">
    <w:p w14:paraId="1C206372" w14:textId="77777777" w:rsidR="0091385F" w:rsidRDefault="0091385F" w:rsidP="001A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981C" w14:textId="77777777" w:rsidR="001A669C" w:rsidRDefault="001A6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DE4FF" w14:textId="77777777" w:rsidR="001A669C" w:rsidRDefault="001A6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BDC7" w14:textId="77777777" w:rsidR="001A669C" w:rsidRDefault="001A6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B8E75" w14:textId="77777777" w:rsidR="0091385F" w:rsidRDefault="0091385F" w:rsidP="001A669C">
      <w:r>
        <w:separator/>
      </w:r>
    </w:p>
  </w:footnote>
  <w:footnote w:type="continuationSeparator" w:id="0">
    <w:p w14:paraId="3912D021" w14:textId="77777777" w:rsidR="0091385F" w:rsidRDefault="0091385F" w:rsidP="001A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4F1B" w14:textId="77777777" w:rsidR="001A669C" w:rsidRDefault="001A6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7BC88" w14:textId="77777777" w:rsidR="001A669C" w:rsidRDefault="001A66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C250" w14:textId="77777777" w:rsidR="001A669C" w:rsidRDefault="001A6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6B0"/>
    <w:multiLevelType w:val="hybridMultilevel"/>
    <w:tmpl w:val="1410E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210"/>
    <w:multiLevelType w:val="hybridMultilevel"/>
    <w:tmpl w:val="21C62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37B56"/>
    <w:multiLevelType w:val="hybridMultilevel"/>
    <w:tmpl w:val="4EF80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061F7"/>
    <w:multiLevelType w:val="hybridMultilevel"/>
    <w:tmpl w:val="0B02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27FBA"/>
    <w:multiLevelType w:val="hybridMultilevel"/>
    <w:tmpl w:val="C5D4D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20C58"/>
    <w:multiLevelType w:val="hybridMultilevel"/>
    <w:tmpl w:val="94C02F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11193"/>
    <w:multiLevelType w:val="hybridMultilevel"/>
    <w:tmpl w:val="F2203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2A64BE"/>
    <w:multiLevelType w:val="hybridMultilevel"/>
    <w:tmpl w:val="54362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992691"/>
    <w:multiLevelType w:val="hybridMultilevel"/>
    <w:tmpl w:val="4C6403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A5F34"/>
    <w:multiLevelType w:val="hybridMultilevel"/>
    <w:tmpl w:val="23C49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564041"/>
    <w:multiLevelType w:val="hybridMultilevel"/>
    <w:tmpl w:val="B4164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9C457C"/>
    <w:multiLevelType w:val="hybridMultilevel"/>
    <w:tmpl w:val="DC0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D6733"/>
    <w:multiLevelType w:val="hybridMultilevel"/>
    <w:tmpl w:val="92320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816AFA"/>
    <w:multiLevelType w:val="hybridMultilevel"/>
    <w:tmpl w:val="31F27E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E6589"/>
    <w:multiLevelType w:val="hybridMultilevel"/>
    <w:tmpl w:val="196A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67D9E"/>
    <w:multiLevelType w:val="hybridMultilevel"/>
    <w:tmpl w:val="F73A0786"/>
    <w:lvl w:ilvl="0" w:tplc="6DDC2AE0">
      <w:start w:val="1"/>
      <w:numFmt w:val="bullet"/>
      <w:lvlText w:val=""/>
      <w:lvlJc w:val="left"/>
      <w:pPr>
        <w:ind w:left="540" w:hanging="360"/>
      </w:pPr>
      <w:rPr>
        <w:rFonts w:ascii="Symbol" w:hAnsi="Symbol" w:hint="default"/>
        <w:sz w:val="1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63F43"/>
    <w:multiLevelType w:val="hybridMultilevel"/>
    <w:tmpl w:val="574C7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E0638"/>
    <w:multiLevelType w:val="hybridMultilevel"/>
    <w:tmpl w:val="F6DE3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487D45"/>
    <w:multiLevelType w:val="hybridMultilevel"/>
    <w:tmpl w:val="22127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63280"/>
    <w:multiLevelType w:val="hybridMultilevel"/>
    <w:tmpl w:val="DDBA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0"/>
  </w:num>
  <w:num w:numId="4">
    <w:abstractNumId w:val="6"/>
  </w:num>
  <w:num w:numId="5">
    <w:abstractNumId w:val="3"/>
  </w:num>
  <w:num w:numId="6">
    <w:abstractNumId w:val="15"/>
  </w:num>
  <w:num w:numId="7">
    <w:abstractNumId w:val="9"/>
  </w:num>
  <w:num w:numId="8">
    <w:abstractNumId w:val="19"/>
  </w:num>
  <w:num w:numId="9">
    <w:abstractNumId w:val="11"/>
  </w:num>
  <w:num w:numId="10">
    <w:abstractNumId w:val="4"/>
  </w:num>
  <w:num w:numId="11">
    <w:abstractNumId w:val="1"/>
  </w:num>
  <w:num w:numId="12">
    <w:abstractNumId w:val="12"/>
  </w:num>
  <w:num w:numId="13">
    <w:abstractNumId w:val="8"/>
  </w:num>
  <w:num w:numId="14">
    <w:abstractNumId w:val="13"/>
  </w:num>
  <w:num w:numId="15">
    <w:abstractNumId w:val="5"/>
  </w:num>
  <w:num w:numId="16">
    <w:abstractNumId w:val="0"/>
  </w:num>
  <w:num w:numId="17">
    <w:abstractNumId w:val="16"/>
  </w:num>
  <w:num w:numId="18">
    <w:abstractNumId w:val="19"/>
  </w:num>
  <w:num w:numId="19">
    <w:abstractNumId w:val="2"/>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3NDIzNTAwNDY1MTZW0lEKTi0uzszPAykwrAUA2casUCwAAAA="/>
  </w:docVars>
  <w:rsids>
    <w:rsidRoot w:val="00F014EC"/>
    <w:rsid w:val="00005A9E"/>
    <w:rsid w:val="00011FC1"/>
    <w:rsid w:val="0002602E"/>
    <w:rsid w:val="00057162"/>
    <w:rsid w:val="00067750"/>
    <w:rsid w:val="000756F4"/>
    <w:rsid w:val="000C1DE0"/>
    <w:rsid w:val="000E21C5"/>
    <w:rsid w:val="001244C5"/>
    <w:rsid w:val="00133B37"/>
    <w:rsid w:val="001351F2"/>
    <w:rsid w:val="001A669C"/>
    <w:rsid w:val="001A6B05"/>
    <w:rsid w:val="001D1F17"/>
    <w:rsid w:val="001F25C4"/>
    <w:rsid w:val="001F74A1"/>
    <w:rsid w:val="0022196B"/>
    <w:rsid w:val="0024631D"/>
    <w:rsid w:val="00274781"/>
    <w:rsid w:val="00284357"/>
    <w:rsid w:val="002F290F"/>
    <w:rsid w:val="00304A62"/>
    <w:rsid w:val="00326630"/>
    <w:rsid w:val="00376024"/>
    <w:rsid w:val="003E28F1"/>
    <w:rsid w:val="003E7EE4"/>
    <w:rsid w:val="003F5C22"/>
    <w:rsid w:val="003F6452"/>
    <w:rsid w:val="00412FA9"/>
    <w:rsid w:val="00424A07"/>
    <w:rsid w:val="0042626E"/>
    <w:rsid w:val="00471BA7"/>
    <w:rsid w:val="0047640D"/>
    <w:rsid w:val="004A357D"/>
    <w:rsid w:val="004B24C5"/>
    <w:rsid w:val="004D1F7B"/>
    <w:rsid w:val="0052685D"/>
    <w:rsid w:val="00536129"/>
    <w:rsid w:val="00550411"/>
    <w:rsid w:val="00550470"/>
    <w:rsid w:val="0057623A"/>
    <w:rsid w:val="00584F40"/>
    <w:rsid w:val="00654C8B"/>
    <w:rsid w:val="006568F9"/>
    <w:rsid w:val="006A7FFE"/>
    <w:rsid w:val="006E55EF"/>
    <w:rsid w:val="006F5762"/>
    <w:rsid w:val="00737C07"/>
    <w:rsid w:val="007529F9"/>
    <w:rsid w:val="007B37DF"/>
    <w:rsid w:val="007B7F7D"/>
    <w:rsid w:val="007D1078"/>
    <w:rsid w:val="007D7532"/>
    <w:rsid w:val="008024AD"/>
    <w:rsid w:val="00806046"/>
    <w:rsid w:val="0080775F"/>
    <w:rsid w:val="008A4305"/>
    <w:rsid w:val="008C0826"/>
    <w:rsid w:val="008E05DA"/>
    <w:rsid w:val="0091385F"/>
    <w:rsid w:val="00934285"/>
    <w:rsid w:val="009B2019"/>
    <w:rsid w:val="009C3DD5"/>
    <w:rsid w:val="009C44CD"/>
    <w:rsid w:val="009D4CFE"/>
    <w:rsid w:val="009F0380"/>
    <w:rsid w:val="00A322BB"/>
    <w:rsid w:val="00A83D87"/>
    <w:rsid w:val="00AA20FD"/>
    <w:rsid w:val="00AB2546"/>
    <w:rsid w:val="00AC0AF2"/>
    <w:rsid w:val="00AD62ED"/>
    <w:rsid w:val="00B013B6"/>
    <w:rsid w:val="00B169EB"/>
    <w:rsid w:val="00B55EEF"/>
    <w:rsid w:val="00B56235"/>
    <w:rsid w:val="00B5789E"/>
    <w:rsid w:val="00B802AB"/>
    <w:rsid w:val="00B916F9"/>
    <w:rsid w:val="00BC131C"/>
    <w:rsid w:val="00C20344"/>
    <w:rsid w:val="00C43BFA"/>
    <w:rsid w:val="00C702F1"/>
    <w:rsid w:val="00C76253"/>
    <w:rsid w:val="00CB17DC"/>
    <w:rsid w:val="00CD1F10"/>
    <w:rsid w:val="00D031F2"/>
    <w:rsid w:val="00D15B33"/>
    <w:rsid w:val="00D722F6"/>
    <w:rsid w:val="00D95B3A"/>
    <w:rsid w:val="00DA4B4E"/>
    <w:rsid w:val="00DF0362"/>
    <w:rsid w:val="00DF4568"/>
    <w:rsid w:val="00DF4A00"/>
    <w:rsid w:val="00E20703"/>
    <w:rsid w:val="00F014EC"/>
    <w:rsid w:val="00F077F2"/>
    <w:rsid w:val="00F318B9"/>
    <w:rsid w:val="00F330A3"/>
    <w:rsid w:val="00F4658D"/>
    <w:rsid w:val="00F57A82"/>
    <w:rsid w:val="00F6194E"/>
    <w:rsid w:val="00F76A9F"/>
    <w:rsid w:val="00F86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07779"/>
  <w15:docId w15:val="{04DFDEDA-795C-42BC-A9C3-3CE90331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EC"/>
    <w:pPr>
      <w:ind w:left="720"/>
      <w:contextualSpacing/>
    </w:pPr>
  </w:style>
  <w:style w:type="paragraph" w:customStyle="1" w:styleId="ResumeAlignRight">
    <w:name w:val="Resume Align Right"/>
    <w:basedOn w:val="Normal"/>
    <w:rsid w:val="00326630"/>
    <w:pPr>
      <w:tabs>
        <w:tab w:val="right" w:pos="10080"/>
      </w:tabs>
    </w:pPr>
    <w:rPr>
      <w:rFonts w:ascii="Times New Roman" w:eastAsia="Times New Roman" w:hAnsi="Times New Roman" w:cs="Times New Roman"/>
      <w:lang w:eastAsia="zh-CN"/>
    </w:rPr>
  </w:style>
  <w:style w:type="table" w:styleId="TableGrid">
    <w:name w:val="Table Grid"/>
    <w:basedOn w:val="TableNormal"/>
    <w:uiPriority w:val="59"/>
    <w:rsid w:val="00B55EEF"/>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B55EEF"/>
    <w:rPr>
      <w:rFonts w:ascii="Calibri" w:eastAsia="Calibri" w:hAnsi="Calibri" w:cs="Times New Roman"/>
      <w:sz w:val="22"/>
      <w:szCs w:val="22"/>
    </w:rPr>
  </w:style>
  <w:style w:type="paragraph" w:styleId="Header">
    <w:name w:val="header"/>
    <w:basedOn w:val="Normal"/>
    <w:link w:val="HeaderChar"/>
    <w:uiPriority w:val="99"/>
    <w:unhideWhenUsed/>
    <w:rsid w:val="001A669C"/>
    <w:pPr>
      <w:tabs>
        <w:tab w:val="center" w:pos="4680"/>
        <w:tab w:val="right" w:pos="9360"/>
      </w:tabs>
    </w:pPr>
  </w:style>
  <w:style w:type="character" w:customStyle="1" w:styleId="HeaderChar">
    <w:name w:val="Header Char"/>
    <w:basedOn w:val="DefaultParagraphFont"/>
    <w:link w:val="Header"/>
    <w:uiPriority w:val="99"/>
    <w:rsid w:val="001A669C"/>
  </w:style>
  <w:style w:type="paragraph" w:styleId="Footer">
    <w:name w:val="footer"/>
    <w:basedOn w:val="Normal"/>
    <w:link w:val="FooterChar"/>
    <w:uiPriority w:val="99"/>
    <w:unhideWhenUsed/>
    <w:rsid w:val="001A669C"/>
    <w:pPr>
      <w:tabs>
        <w:tab w:val="center" w:pos="4680"/>
        <w:tab w:val="right" w:pos="9360"/>
      </w:tabs>
    </w:pPr>
  </w:style>
  <w:style w:type="character" w:customStyle="1" w:styleId="FooterChar">
    <w:name w:val="Footer Char"/>
    <w:basedOn w:val="DefaultParagraphFont"/>
    <w:link w:val="Footer"/>
    <w:uiPriority w:val="99"/>
    <w:rsid w:val="001A669C"/>
  </w:style>
  <w:style w:type="character" w:styleId="CommentReference">
    <w:name w:val="annotation reference"/>
    <w:basedOn w:val="DefaultParagraphFont"/>
    <w:uiPriority w:val="99"/>
    <w:semiHidden/>
    <w:unhideWhenUsed/>
    <w:rsid w:val="00CD1F10"/>
    <w:rPr>
      <w:sz w:val="16"/>
      <w:szCs w:val="16"/>
    </w:rPr>
  </w:style>
  <w:style w:type="paragraph" w:styleId="CommentText">
    <w:name w:val="annotation text"/>
    <w:basedOn w:val="Normal"/>
    <w:link w:val="CommentTextChar"/>
    <w:uiPriority w:val="99"/>
    <w:unhideWhenUsed/>
    <w:rsid w:val="00CD1F10"/>
    <w:rPr>
      <w:sz w:val="20"/>
      <w:szCs w:val="20"/>
    </w:rPr>
  </w:style>
  <w:style w:type="character" w:customStyle="1" w:styleId="CommentTextChar">
    <w:name w:val="Comment Text Char"/>
    <w:basedOn w:val="DefaultParagraphFont"/>
    <w:link w:val="CommentText"/>
    <w:uiPriority w:val="99"/>
    <w:rsid w:val="00CD1F10"/>
    <w:rPr>
      <w:sz w:val="20"/>
      <w:szCs w:val="20"/>
    </w:rPr>
  </w:style>
  <w:style w:type="paragraph" w:styleId="CommentSubject">
    <w:name w:val="annotation subject"/>
    <w:basedOn w:val="CommentText"/>
    <w:next w:val="CommentText"/>
    <w:link w:val="CommentSubjectChar"/>
    <w:uiPriority w:val="99"/>
    <w:semiHidden/>
    <w:unhideWhenUsed/>
    <w:rsid w:val="00CD1F10"/>
    <w:rPr>
      <w:b/>
      <w:bCs/>
    </w:rPr>
  </w:style>
  <w:style w:type="character" w:customStyle="1" w:styleId="CommentSubjectChar">
    <w:name w:val="Comment Subject Char"/>
    <w:basedOn w:val="CommentTextChar"/>
    <w:link w:val="CommentSubject"/>
    <w:uiPriority w:val="99"/>
    <w:semiHidden/>
    <w:rsid w:val="00CD1F10"/>
    <w:rPr>
      <w:b/>
      <w:bCs/>
      <w:sz w:val="20"/>
      <w:szCs w:val="20"/>
    </w:rPr>
  </w:style>
  <w:style w:type="paragraph" w:styleId="BalloonText">
    <w:name w:val="Balloon Text"/>
    <w:basedOn w:val="Normal"/>
    <w:link w:val="BalloonTextChar"/>
    <w:uiPriority w:val="99"/>
    <w:semiHidden/>
    <w:unhideWhenUsed/>
    <w:rsid w:val="00CD1F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10"/>
    <w:rPr>
      <w:rFonts w:ascii="Segoe UI" w:hAnsi="Segoe UI" w:cs="Segoe UI"/>
      <w:sz w:val="18"/>
      <w:szCs w:val="18"/>
    </w:rPr>
  </w:style>
  <w:style w:type="paragraph" w:styleId="Revision">
    <w:name w:val="Revision"/>
    <w:hidden/>
    <w:uiPriority w:val="99"/>
    <w:semiHidden/>
    <w:rsid w:val="00CD1F10"/>
  </w:style>
  <w:style w:type="paragraph" w:customStyle="1" w:styleId="Default">
    <w:name w:val="Default"/>
    <w:rsid w:val="001351F2"/>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2735">
      <w:bodyDiv w:val="1"/>
      <w:marLeft w:val="0"/>
      <w:marRight w:val="0"/>
      <w:marTop w:val="0"/>
      <w:marBottom w:val="0"/>
      <w:divBdr>
        <w:top w:val="none" w:sz="0" w:space="0" w:color="auto"/>
        <w:left w:val="none" w:sz="0" w:space="0" w:color="auto"/>
        <w:bottom w:val="none" w:sz="0" w:space="0" w:color="auto"/>
        <w:right w:val="none" w:sz="0" w:space="0" w:color="auto"/>
      </w:divBdr>
    </w:div>
    <w:div w:id="67309146">
      <w:bodyDiv w:val="1"/>
      <w:marLeft w:val="0"/>
      <w:marRight w:val="0"/>
      <w:marTop w:val="0"/>
      <w:marBottom w:val="0"/>
      <w:divBdr>
        <w:top w:val="none" w:sz="0" w:space="0" w:color="auto"/>
        <w:left w:val="none" w:sz="0" w:space="0" w:color="auto"/>
        <w:bottom w:val="none" w:sz="0" w:space="0" w:color="auto"/>
        <w:right w:val="none" w:sz="0" w:space="0" w:color="auto"/>
      </w:divBdr>
      <w:divsChild>
        <w:div w:id="40254998">
          <w:marLeft w:val="0"/>
          <w:marRight w:val="0"/>
          <w:marTop w:val="0"/>
          <w:marBottom w:val="0"/>
          <w:divBdr>
            <w:top w:val="none" w:sz="0" w:space="0" w:color="auto"/>
            <w:left w:val="none" w:sz="0" w:space="0" w:color="auto"/>
            <w:bottom w:val="none" w:sz="0" w:space="0" w:color="auto"/>
            <w:right w:val="none" w:sz="0" w:space="0" w:color="auto"/>
          </w:divBdr>
        </w:div>
        <w:div w:id="1578780063">
          <w:marLeft w:val="0"/>
          <w:marRight w:val="0"/>
          <w:marTop w:val="0"/>
          <w:marBottom w:val="0"/>
          <w:divBdr>
            <w:top w:val="none" w:sz="0" w:space="0" w:color="auto"/>
            <w:left w:val="none" w:sz="0" w:space="0" w:color="auto"/>
            <w:bottom w:val="none" w:sz="0" w:space="0" w:color="auto"/>
            <w:right w:val="none" w:sz="0" w:space="0" w:color="auto"/>
          </w:divBdr>
        </w:div>
      </w:divsChild>
    </w:div>
    <w:div w:id="332031899">
      <w:bodyDiv w:val="1"/>
      <w:marLeft w:val="0"/>
      <w:marRight w:val="0"/>
      <w:marTop w:val="0"/>
      <w:marBottom w:val="0"/>
      <w:divBdr>
        <w:top w:val="none" w:sz="0" w:space="0" w:color="auto"/>
        <w:left w:val="none" w:sz="0" w:space="0" w:color="auto"/>
        <w:bottom w:val="none" w:sz="0" w:space="0" w:color="auto"/>
        <w:right w:val="none" w:sz="0" w:space="0" w:color="auto"/>
      </w:divBdr>
    </w:div>
    <w:div w:id="1880775169">
      <w:bodyDiv w:val="1"/>
      <w:marLeft w:val="0"/>
      <w:marRight w:val="0"/>
      <w:marTop w:val="0"/>
      <w:marBottom w:val="0"/>
      <w:divBdr>
        <w:top w:val="none" w:sz="0" w:space="0" w:color="auto"/>
        <w:left w:val="none" w:sz="0" w:space="0" w:color="auto"/>
        <w:bottom w:val="none" w:sz="0" w:space="0" w:color="auto"/>
        <w:right w:val="none" w:sz="0" w:space="0" w:color="auto"/>
      </w:divBdr>
      <w:divsChild>
        <w:div w:id="131218202">
          <w:marLeft w:val="0"/>
          <w:marRight w:val="0"/>
          <w:marTop w:val="0"/>
          <w:marBottom w:val="0"/>
          <w:divBdr>
            <w:top w:val="none" w:sz="0" w:space="0" w:color="auto"/>
            <w:left w:val="none" w:sz="0" w:space="0" w:color="auto"/>
            <w:bottom w:val="none" w:sz="0" w:space="0" w:color="auto"/>
            <w:right w:val="none" w:sz="0" w:space="0" w:color="auto"/>
          </w:divBdr>
          <w:divsChild>
            <w:div w:id="1664964611">
              <w:marLeft w:val="0"/>
              <w:marRight w:val="0"/>
              <w:marTop w:val="0"/>
              <w:marBottom w:val="0"/>
              <w:divBdr>
                <w:top w:val="none" w:sz="0" w:space="0" w:color="auto"/>
                <w:left w:val="none" w:sz="0" w:space="0" w:color="auto"/>
                <w:bottom w:val="none" w:sz="0" w:space="0" w:color="auto"/>
                <w:right w:val="none" w:sz="0" w:space="0" w:color="auto"/>
              </w:divBdr>
              <w:divsChild>
                <w:div w:id="156771393">
                  <w:marLeft w:val="0"/>
                  <w:marRight w:val="0"/>
                  <w:marTop w:val="0"/>
                  <w:marBottom w:val="0"/>
                  <w:divBdr>
                    <w:top w:val="none" w:sz="0" w:space="0" w:color="auto"/>
                    <w:left w:val="none" w:sz="0" w:space="0" w:color="auto"/>
                    <w:bottom w:val="none" w:sz="0" w:space="0" w:color="auto"/>
                    <w:right w:val="none" w:sz="0" w:space="0" w:color="auto"/>
                  </w:divBdr>
                  <w:divsChild>
                    <w:div w:id="650718585">
                      <w:marLeft w:val="0"/>
                      <w:marRight w:val="0"/>
                      <w:marTop w:val="0"/>
                      <w:marBottom w:val="0"/>
                      <w:divBdr>
                        <w:top w:val="none" w:sz="0" w:space="0" w:color="auto"/>
                        <w:left w:val="none" w:sz="0" w:space="0" w:color="auto"/>
                        <w:bottom w:val="none" w:sz="0" w:space="0" w:color="auto"/>
                        <w:right w:val="none" w:sz="0" w:space="0" w:color="auto"/>
                      </w:divBdr>
                      <w:divsChild>
                        <w:div w:id="1238400707">
                          <w:marLeft w:val="12300"/>
                          <w:marRight w:val="0"/>
                          <w:marTop w:val="0"/>
                          <w:marBottom w:val="0"/>
                          <w:divBdr>
                            <w:top w:val="none" w:sz="0" w:space="0" w:color="auto"/>
                            <w:left w:val="none" w:sz="0" w:space="0" w:color="auto"/>
                            <w:bottom w:val="none" w:sz="0" w:space="0" w:color="auto"/>
                            <w:right w:val="none" w:sz="0" w:space="0" w:color="auto"/>
                          </w:divBdr>
                          <w:divsChild>
                            <w:div w:id="668143792">
                              <w:marLeft w:val="0"/>
                              <w:marRight w:val="0"/>
                              <w:marTop w:val="0"/>
                              <w:marBottom w:val="405"/>
                              <w:divBdr>
                                <w:top w:val="none" w:sz="0" w:space="0" w:color="auto"/>
                                <w:left w:val="none" w:sz="0" w:space="0" w:color="auto"/>
                                <w:bottom w:val="none" w:sz="0" w:space="0" w:color="auto"/>
                                <w:right w:val="none" w:sz="0" w:space="0" w:color="auto"/>
                              </w:divBdr>
                              <w:divsChild>
                                <w:div w:id="1365710544">
                                  <w:marLeft w:val="0"/>
                                  <w:marRight w:val="0"/>
                                  <w:marTop w:val="0"/>
                                  <w:marBottom w:val="0"/>
                                  <w:divBdr>
                                    <w:top w:val="none" w:sz="0" w:space="0" w:color="auto"/>
                                    <w:left w:val="none" w:sz="0" w:space="0" w:color="auto"/>
                                    <w:bottom w:val="none" w:sz="0" w:space="0" w:color="auto"/>
                                    <w:right w:val="none" w:sz="0" w:space="0" w:color="auto"/>
                                  </w:divBdr>
                                  <w:divsChild>
                                    <w:div w:id="713819091">
                                      <w:marLeft w:val="0"/>
                                      <w:marRight w:val="0"/>
                                      <w:marTop w:val="0"/>
                                      <w:marBottom w:val="0"/>
                                      <w:divBdr>
                                        <w:top w:val="none" w:sz="0" w:space="0" w:color="auto"/>
                                        <w:left w:val="none" w:sz="0" w:space="0" w:color="auto"/>
                                        <w:bottom w:val="none" w:sz="0" w:space="0" w:color="auto"/>
                                        <w:right w:val="none" w:sz="0" w:space="0" w:color="auto"/>
                                      </w:divBdr>
                                      <w:divsChild>
                                        <w:div w:id="2030987950">
                                          <w:marLeft w:val="0"/>
                                          <w:marRight w:val="0"/>
                                          <w:marTop w:val="0"/>
                                          <w:marBottom w:val="0"/>
                                          <w:divBdr>
                                            <w:top w:val="none" w:sz="0" w:space="0" w:color="auto"/>
                                            <w:left w:val="none" w:sz="0" w:space="0" w:color="auto"/>
                                            <w:bottom w:val="none" w:sz="0" w:space="0" w:color="auto"/>
                                            <w:right w:val="none" w:sz="0" w:space="0" w:color="auto"/>
                                          </w:divBdr>
                                          <w:divsChild>
                                            <w:div w:id="1140882444">
                                              <w:marLeft w:val="0"/>
                                              <w:marRight w:val="0"/>
                                              <w:marTop w:val="0"/>
                                              <w:marBottom w:val="0"/>
                                              <w:divBdr>
                                                <w:top w:val="none" w:sz="0" w:space="0" w:color="auto"/>
                                                <w:left w:val="none" w:sz="0" w:space="0" w:color="auto"/>
                                                <w:bottom w:val="none" w:sz="0" w:space="0" w:color="auto"/>
                                                <w:right w:val="none" w:sz="0" w:space="0" w:color="auto"/>
                                              </w:divBdr>
                                              <w:divsChild>
                                                <w:div w:id="138085068">
                                                  <w:marLeft w:val="0"/>
                                                  <w:marRight w:val="0"/>
                                                  <w:marTop w:val="0"/>
                                                  <w:marBottom w:val="0"/>
                                                  <w:divBdr>
                                                    <w:top w:val="none" w:sz="0" w:space="0" w:color="auto"/>
                                                    <w:left w:val="none" w:sz="0" w:space="0" w:color="auto"/>
                                                    <w:bottom w:val="none" w:sz="0" w:space="0" w:color="auto"/>
                                                    <w:right w:val="none" w:sz="0" w:space="0" w:color="auto"/>
                                                  </w:divBdr>
                                                  <w:divsChild>
                                                    <w:div w:id="1771243514">
                                                      <w:marLeft w:val="0"/>
                                                      <w:marRight w:val="0"/>
                                                      <w:marTop w:val="0"/>
                                                      <w:marBottom w:val="0"/>
                                                      <w:divBdr>
                                                        <w:top w:val="none" w:sz="0" w:space="0" w:color="auto"/>
                                                        <w:left w:val="none" w:sz="0" w:space="0" w:color="auto"/>
                                                        <w:bottom w:val="none" w:sz="0" w:space="0" w:color="auto"/>
                                                        <w:right w:val="none" w:sz="0" w:space="0" w:color="auto"/>
                                                      </w:divBdr>
                                                      <w:divsChild>
                                                        <w:div w:id="654722259">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sChild>
                                                                <w:div w:id="1779370544">
                                                                  <w:marLeft w:val="0"/>
                                                                  <w:marRight w:val="0"/>
                                                                  <w:marTop w:val="0"/>
                                                                  <w:marBottom w:val="0"/>
                                                                  <w:divBdr>
                                                                    <w:top w:val="none" w:sz="0" w:space="0" w:color="auto"/>
                                                                    <w:left w:val="none" w:sz="0" w:space="0" w:color="auto"/>
                                                                    <w:bottom w:val="none" w:sz="0" w:space="0" w:color="auto"/>
                                                                    <w:right w:val="none" w:sz="0" w:space="0" w:color="auto"/>
                                                                  </w:divBdr>
                                                                  <w:divsChild>
                                                                    <w:div w:id="1561935926">
                                                                      <w:marLeft w:val="0"/>
                                                                      <w:marRight w:val="0"/>
                                                                      <w:marTop w:val="0"/>
                                                                      <w:marBottom w:val="0"/>
                                                                      <w:divBdr>
                                                                        <w:top w:val="none" w:sz="0" w:space="0" w:color="auto"/>
                                                                        <w:left w:val="none" w:sz="0" w:space="0" w:color="auto"/>
                                                                        <w:bottom w:val="none" w:sz="0" w:space="0" w:color="auto"/>
                                                                        <w:right w:val="none" w:sz="0" w:space="0" w:color="auto"/>
                                                                      </w:divBdr>
                                                                      <w:divsChild>
                                                                        <w:div w:id="7109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362430">
      <w:bodyDiv w:val="1"/>
      <w:marLeft w:val="0"/>
      <w:marRight w:val="0"/>
      <w:marTop w:val="0"/>
      <w:marBottom w:val="0"/>
      <w:divBdr>
        <w:top w:val="none" w:sz="0" w:space="0" w:color="auto"/>
        <w:left w:val="none" w:sz="0" w:space="0" w:color="auto"/>
        <w:bottom w:val="none" w:sz="0" w:space="0" w:color="auto"/>
        <w:right w:val="none" w:sz="0" w:space="0" w:color="auto"/>
      </w:divBdr>
      <w:divsChild>
        <w:div w:id="533541214">
          <w:marLeft w:val="0"/>
          <w:marRight w:val="0"/>
          <w:marTop w:val="0"/>
          <w:marBottom w:val="0"/>
          <w:divBdr>
            <w:top w:val="none" w:sz="0" w:space="0" w:color="auto"/>
            <w:left w:val="none" w:sz="0" w:space="0" w:color="auto"/>
            <w:bottom w:val="none" w:sz="0" w:space="0" w:color="auto"/>
            <w:right w:val="none" w:sz="0" w:space="0" w:color="auto"/>
          </w:divBdr>
          <w:divsChild>
            <w:div w:id="939803296">
              <w:marLeft w:val="0"/>
              <w:marRight w:val="0"/>
              <w:marTop w:val="0"/>
              <w:marBottom w:val="0"/>
              <w:divBdr>
                <w:top w:val="none" w:sz="0" w:space="0" w:color="auto"/>
                <w:left w:val="none" w:sz="0" w:space="0" w:color="auto"/>
                <w:bottom w:val="none" w:sz="0" w:space="0" w:color="auto"/>
                <w:right w:val="none" w:sz="0" w:space="0" w:color="auto"/>
              </w:divBdr>
              <w:divsChild>
                <w:div w:id="1283683761">
                  <w:marLeft w:val="0"/>
                  <w:marRight w:val="0"/>
                  <w:marTop w:val="0"/>
                  <w:marBottom w:val="0"/>
                  <w:divBdr>
                    <w:top w:val="none" w:sz="0" w:space="0" w:color="auto"/>
                    <w:left w:val="none" w:sz="0" w:space="0" w:color="auto"/>
                    <w:bottom w:val="none" w:sz="0" w:space="0" w:color="auto"/>
                    <w:right w:val="none" w:sz="0" w:space="0" w:color="auto"/>
                  </w:divBdr>
                  <w:divsChild>
                    <w:div w:id="1052273894">
                      <w:marLeft w:val="0"/>
                      <w:marRight w:val="0"/>
                      <w:marTop w:val="0"/>
                      <w:marBottom w:val="0"/>
                      <w:divBdr>
                        <w:top w:val="none" w:sz="0" w:space="0" w:color="auto"/>
                        <w:left w:val="none" w:sz="0" w:space="0" w:color="auto"/>
                        <w:bottom w:val="none" w:sz="0" w:space="0" w:color="auto"/>
                        <w:right w:val="none" w:sz="0" w:space="0" w:color="auto"/>
                      </w:divBdr>
                      <w:divsChild>
                        <w:div w:id="119691535">
                          <w:marLeft w:val="12300"/>
                          <w:marRight w:val="0"/>
                          <w:marTop w:val="0"/>
                          <w:marBottom w:val="0"/>
                          <w:divBdr>
                            <w:top w:val="none" w:sz="0" w:space="0" w:color="auto"/>
                            <w:left w:val="none" w:sz="0" w:space="0" w:color="auto"/>
                            <w:bottom w:val="none" w:sz="0" w:space="0" w:color="auto"/>
                            <w:right w:val="none" w:sz="0" w:space="0" w:color="auto"/>
                          </w:divBdr>
                          <w:divsChild>
                            <w:div w:id="1378773320">
                              <w:marLeft w:val="0"/>
                              <w:marRight w:val="0"/>
                              <w:marTop w:val="0"/>
                              <w:marBottom w:val="405"/>
                              <w:divBdr>
                                <w:top w:val="none" w:sz="0" w:space="0" w:color="auto"/>
                                <w:left w:val="none" w:sz="0" w:space="0" w:color="auto"/>
                                <w:bottom w:val="none" w:sz="0" w:space="0" w:color="auto"/>
                                <w:right w:val="none" w:sz="0" w:space="0" w:color="auto"/>
                              </w:divBdr>
                              <w:divsChild>
                                <w:div w:id="1668707598">
                                  <w:marLeft w:val="0"/>
                                  <w:marRight w:val="0"/>
                                  <w:marTop w:val="0"/>
                                  <w:marBottom w:val="0"/>
                                  <w:divBdr>
                                    <w:top w:val="none" w:sz="0" w:space="0" w:color="auto"/>
                                    <w:left w:val="none" w:sz="0" w:space="0" w:color="auto"/>
                                    <w:bottom w:val="none" w:sz="0" w:space="0" w:color="auto"/>
                                    <w:right w:val="none" w:sz="0" w:space="0" w:color="auto"/>
                                  </w:divBdr>
                                  <w:divsChild>
                                    <w:div w:id="2074038540">
                                      <w:marLeft w:val="0"/>
                                      <w:marRight w:val="0"/>
                                      <w:marTop w:val="0"/>
                                      <w:marBottom w:val="0"/>
                                      <w:divBdr>
                                        <w:top w:val="none" w:sz="0" w:space="0" w:color="auto"/>
                                        <w:left w:val="none" w:sz="0" w:space="0" w:color="auto"/>
                                        <w:bottom w:val="none" w:sz="0" w:space="0" w:color="auto"/>
                                        <w:right w:val="none" w:sz="0" w:space="0" w:color="auto"/>
                                      </w:divBdr>
                                      <w:divsChild>
                                        <w:div w:id="159976682">
                                          <w:marLeft w:val="0"/>
                                          <w:marRight w:val="0"/>
                                          <w:marTop w:val="0"/>
                                          <w:marBottom w:val="0"/>
                                          <w:divBdr>
                                            <w:top w:val="none" w:sz="0" w:space="0" w:color="auto"/>
                                            <w:left w:val="none" w:sz="0" w:space="0" w:color="auto"/>
                                            <w:bottom w:val="none" w:sz="0" w:space="0" w:color="auto"/>
                                            <w:right w:val="none" w:sz="0" w:space="0" w:color="auto"/>
                                          </w:divBdr>
                                          <w:divsChild>
                                            <w:div w:id="556597692">
                                              <w:marLeft w:val="0"/>
                                              <w:marRight w:val="0"/>
                                              <w:marTop w:val="0"/>
                                              <w:marBottom w:val="0"/>
                                              <w:divBdr>
                                                <w:top w:val="none" w:sz="0" w:space="0" w:color="auto"/>
                                                <w:left w:val="none" w:sz="0" w:space="0" w:color="auto"/>
                                                <w:bottom w:val="none" w:sz="0" w:space="0" w:color="auto"/>
                                                <w:right w:val="none" w:sz="0" w:space="0" w:color="auto"/>
                                              </w:divBdr>
                                              <w:divsChild>
                                                <w:div w:id="990642757">
                                                  <w:marLeft w:val="0"/>
                                                  <w:marRight w:val="0"/>
                                                  <w:marTop w:val="0"/>
                                                  <w:marBottom w:val="0"/>
                                                  <w:divBdr>
                                                    <w:top w:val="none" w:sz="0" w:space="0" w:color="auto"/>
                                                    <w:left w:val="none" w:sz="0" w:space="0" w:color="auto"/>
                                                    <w:bottom w:val="none" w:sz="0" w:space="0" w:color="auto"/>
                                                    <w:right w:val="none" w:sz="0" w:space="0" w:color="auto"/>
                                                  </w:divBdr>
                                                  <w:divsChild>
                                                    <w:div w:id="474643630">
                                                      <w:marLeft w:val="0"/>
                                                      <w:marRight w:val="0"/>
                                                      <w:marTop w:val="0"/>
                                                      <w:marBottom w:val="0"/>
                                                      <w:divBdr>
                                                        <w:top w:val="none" w:sz="0" w:space="0" w:color="auto"/>
                                                        <w:left w:val="none" w:sz="0" w:space="0" w:color="auto"/>
                                                        <w:bottom w:val="none" w:sz="0" w:space="0" w:color="auto"/>
                                                        <w:right w:val="none" w:sz="0" w:space="0" w:color="auto"/>
                                                      </w:divBdr>
                                                      <w:divsChild>
                                                        <w:div w:id="1382944192">
                                                          <w:marLeft w:val="0"/>
                                                          <w:marRight w:val="0"/>
                                                          <w:marTop w:val="0"/>
                                                          <w:marBottom w:val="0"/>
                                                          <w:divBdr>
                                                            <w:top w:val="none" w:sz="0" w:space="0" w:color="auto"/>
                                                            <w:left w:val="none" w:sz="0" w:space="0" w:color="auto"/>
                                                            <w:bottom w:val="none" w:sz="0" w:space="0" w:color="auto"/>
                                                            <w:right w:val="none" w:sz="0" w:space="0" w:color="auto"/>
                                                          </w:divBdr>
                                                          <w:divsChild>
                                                            <w:div w:id="1817794415">
                                                              <w:marLeft w:val="0"/>
                                                              <w:marRight w:val="0"/>
                                                              <w:marTop w:val="0"/>
                                                              <w:marBottom w:val="0"/>
                                                              <w:divBdr>
                                                                <w:top w:val="none" w:sz="0" w:space="0" w:color="auto"/>
                                                                <w:left w:val="none" w:sz="0" w:space="0" w:color="auto"/>
                                                                <w:bottom w:val="none" w:sz="0" w:space="0" w:color="auto"/>
                                                                <w:right w:val="none" w:sz="0" w:space="0" w:color="auto"/>
                                                              </w:divBdr>
                                                              <w:divsChild>
                                                                <w:div w:id="462819569">
                                                                  <w:marLeft w:val="0"/>
                                                                  <w:marRight w:val="0"/>
                                                                  <w:marTop w:val="0"/>
                                                                  <w:marBottom w:val="0"/>
                                                                  <w:divBdr>
                                                                    <w:top w:val="none" w:sz="0" w:space="0" w:color="auto"/>
                                                                    <w:left w:val="none" w:sz="0" w:space="0" w:color="auto"/>
                                                                    <w:bottom w:val="none" w:sz="0" w:space="0" w:color="auto"/>
                                                                    <w:right w:val="none" w:sz="0" w:space="0" w:color="auto"/>
                                                                  </w:divBdr>
                                                                  <w:divsChild>
                                                                    <w:div w:id="644234722">
                                                                      <w:marLeft w:val="0"/>
                                                                      <w:marRight w:val="0"/>
                                                                      <w:marTop w:val="0"/>
                                                                      <w:marBottom w:val="0"/>
                                                                      <w:divBdr>
                                                                        <w:top w:val="none" w:sz="0" w:space="0" w:color="auto"/>
                                                                        <w:left w:val="none" w:sz="0" w:space="0" w:color="auto"/>
                                                                        <w:bottom w:val="none" w:sz="0" w:space="0" w:color="auto"/>
                                                                        <w:right w:val="none" w:sz="0" w:space="0" w:color="auto"/>
                                                                      </w:divBdr>
                                                                      <w:divsChild>
                                                                        <w:div w:id="5303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6EB1CBAEE0A469756020EC894EE78" ma:contentTypeVersion="13" ma:contentTypeDescription="Create a new document." ma:contentTypeScope="" ma:versionID="694f03c281ef861e386648fabdddd938">
  <xsd:schema xmlns:xsd="http://www.w3.org/2001/XMLSchema" xmlns:xs="http://www.w3.org/2001/XMLSchema" xmlns:p="http://schemas.microsoft.com/office/2006/metadata/properties" xmlns:ns3="e6c044b8-dafd-44ff-b74a-a40d9a66f7af" xmlns:ns4="b03d8daf-a4a7-4373-b0e0-2d3022473413" targetNamespace="http://schemas.microsoft.com/office/2006/metadata/properties" ma:root="true" ma:fieldsID="5ed03a13b612bd8d689aaa13d429a829" ns3:_="" ns4:_="">
    <xsd:import namespace="e6c044b8-dafd-44ff-b74a-a40d9a66f7af"/>
    <xsd:import namespace="b03d8daf-a4a7-4373-b0e0-2d30224734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044b8-dafd-44ff-b74a-a40d9a66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3d8daf-a4a7-4373-b0e0-2d30224734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75C0F-2FE1-4458-836E-7F1C75B4B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470DF6-A721-4D9E-AD2F-44CC448D9087}">
  <ds:schemaRefs>
    <ds:schemaRef ds:uri="http://schemas.microsoft.com/sharepoint/v3/contenttype/forms"/>
  </ds:schemaRefs>
</ds:datastoreItem>
</file>

<file path=customXml/itemProps3.xml><?xml version="1.0" encoding="utf-8"?>
<ds:datastoreItem xmlns:ds="http://schemas.openxmlformats.org/officeDocument/2006/customXml" ds:itemID="{B9F9A041-2584-4365-B813-02296389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044b8-dafd-44ff-b74a-a40d9a66f7af"/>
    <ds:schemaRef ds:uri="b03d8daf-a4a7-4373-b0e0-2d302247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5E1E7-7895-483B-AC66-F7E53A0F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Chen</dc:creator>
  <cp:keywords/>
  <dc:description/>
  <cp:lastModifiedBy>Chen, Xin</cp:lastModifiedBy>
  <cp:revision>2</cp:revision>
  <cp:lastPrinted>2020-01-09T18:34:00Z</cp:lastPrinted>
  <dcterms:created xsi:type="dcterms:W3CDTF">2020-03-12T14:50:00Z</dcterms:created>
  <dcterms:modified xsi:type="dcterms:W3CDTF">2020-03-12T14:50:00Z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0x010100E3D6EB1CBAEE0A469756020EC894EE78</vt:lpwstr>
  </property>
</Properties>
</file>